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0B936" w14:textId="62071F80" w:rsidR="00993C7B" w:rsidRPr="00356AB0" w:rsidRDefault="00993C7B" w:rsidP="00993C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b/>
          <w:bCs/>
          <w:sz w:val="28"/>
          <w:szCs w:val="28"/>
        </w:rPr>
      </w:pPr>
      <w:r w:rsidRPr="00356AB0">
        <w:rPr>
          <w:rFonts w:ascii="Times New Roman" w:hAnsi="Times New Roman" w:cs="Times New Roman"/>
          <w:b/>
          <w:bCs/>
          <w:sz w:val="28"/>
          <w:szCs w:val="28"/>
        </w:rPr>
        <w:t>P4</w:t>
      </w:r>
      <w:r w:rsidR="00340D87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356AB0">
        <w:rPr>
          <w:rFonts w:ascii="Times New Roman" w:hAnsi="Times New Roman" w:cs="Times New Roman"/>
          <w:b/>
          <w:bCs/>
          <w:sz w:val="28"/>
          <w:szCs w:val="28"/>
        </w:rPr>
        <w:t xml:space="preserve"> –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Emisije v vode</w:t>
      </w:r>
    </w:p>
    <w:p w14:paraId="199F9324" w14:textId="77777777" w:rsidR="00993C7B" w:rsidRPr="00993C7B" w:rsidRDefault="00993C7B" w:rsidP="00993C7B">
      <w:pPr>
        <w:spacing w:after="0" w:line="240" w:lineRule="auto"/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</w:pPr>
    </w:p>
    <w:p w14:paraId="66E3A42C" w14:textId="4E823BBD" w:rsidR="00993C7B" w:rsidRPr="00AB0CE0" w:rsidRDefault="00993C7B" w:rsidP="00993C7B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bCs/>
          <w:kern w:val="32"/>
          <w:sz w:val="28"/>
          <w:szCs w:val="28"/>
          <w:lang w:val="pl-PL" w:eastAsia="pl-PL"/>
        </w:rPr>
      </w:pPr>
      <w:r w:rsidRPr="00AB0CE0">
        <w:rPr>
          <w:rFonts w:ascii="Times New Roman" w:hAnsi="Times New Roman" w:cs="Times New Roman"/>
          <w:b/>
          <w:bCs/>
          <w:kern w:val="32"/>
          <w:sz w:val="28"/>
          <w:szCs w:val="28"/>
          <w:lang w:val="pl-PL" w:eastAsia="pl-PL"/>
        </w:rPr>
        <w:t>4.2</w:t>
      </w:r>
      <w:r w:rsidRPr="00AB0CE0">
        <w:rPr>
          <w:rFonts w:ascii="Times New Roman" w:hAnsi="Times New Roman" w:cs="Times New Roman"/>
          <w:b/>
          <w:bCs/>
          <w:kern w:val="32"/>
          <w:sz w:val="28"/>
          <w:szCs w:val="28"/>
          <w:lang w:val="pl-PL" w:eastAsia="pl-PL"/>
        </w:rPr>
        <w:tab/>
        <w:t>Emisije v vode</w:t>
      </w:r>
    </w:p>
    <w:p w14:paraId="753A8DEF" w14:textId="77777777" w:rsidR="00993C7B" w:rsidRPr="00993C7B" w:rsidRDefault="00993C7B" w:rsidP="00993C7B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</w:pPr>
    </w:p>
    <w:p w14:paraId="461E2478" w14:textId="62640694" w:rsidR="00993C7B" w:rsidRPr="00993C7B" w:rsidRDefault="00993C7B" w:rsidP="00993C7B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b/>
          <w:bCs/>
          <w:kern w:val="32"/>
          <w:sz w:val="24"/>
          <w:szCs w:val="24"/>
          <w:lang w:val="pl-PL" w:eastAsia="pl-PL"/>
        </w:rPr>
      </w:pPr>
      <w:r w:rsidRPr="00993C7B">
        <w:rPr>
          <w:rFonts w:ascii="Times New Roman" w:hAnsi="Times New Roman" w:cs="Times New Roman"/>
          <w:b/>
          <w:bCs/>
          <w:kern w:val="32"/>
          <w:sz w:val="24"/>
          <w:szCs w:val="24"/>
          <w:lang w:val="pl-PL" w:eastAsia="pl-PL"/>
        </w:rPr>
        <w:t>4.2.1.</w:t>
      </w:r>
      <w:r w:rsidRPr="00993C7B">
        <w:rPr>
          <w:rFonts w:ascii="Times New Roman" w:hAnsi="Times New Roman" w:cs="Times New Roman"/>
          <w:b/>
          <w:bCs/>
          <w:kern w:val="32"/>
          <w:sz w:val="24"/>
          <w:szCs w:val="24"/>
          <w:lang w:val="pl-PL" w:eastAsia="pl-PL"/>
        </w:rPr>
        <w:tab/>
        <w:t>Opis emisij v vode in raba vode</w:t>
      </w:r>
    </w:p>
    <w:p w14:paraId="325D463D" w14:textId="7B8BEE40" w:rsidR="00993C7B" w:rsidRDefault="00993C7B" w:rsidP="00993C7B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</w:pPr>
    </w:p>
    <w:p w14:paraId="423FF494" w14:textId="7ECED41B" w:rsidR="00AB6119" w:rsidRPr="00AB6119" w:rsidRDefault="00AB6119" w:rsidP="00993C7B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kern w:val="32"/>
          <w:sz w:val="24"/>
          <w:szCs w:val="24"/>
          <w:u w:val="single"/>
          <w:lang w:val="pl-PL" w:eastAsia="pl-PL"/>
        </w:rPr>
      </w:pPr>
      <w:r w:rsidRPr="00AB6119">
        <w:rPr>
          <w:rFonts w:ascii="Times New Roman" w:hAnsi="Times New Roman" w:cs="Times New Roman"/>
          <w:kern w:val="32"/>
          <w:sz w:val="24"/>
          <w:szCs w:val="24"/>
          <w:u w:val="single"/>
          <w:lang w:val="pl-PL" w:eastAsia="pl-PL"/>
        </w:rPr>
        <w:t>4.2.1.1 Opis emisij</w:t>
      </w:r>
    </w:p>
    <w:p w14:paraId="504015B0" w14:textId="77777777" w:rsidR="00F25A7E" w:rsidRDefault="00F25A7E" w:rsidP="00A523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</w:p>
    <w:p w14:paraId="54204EBA" w14:textId="67F8D63F" w:rsidR="00993C7B" w:rsidRPr="00A523B1" w:rsidRDefault="00993C7B" w:rsidP="00A523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r w:rsidRPr="00A523B1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Vpliv na površinske vode bi potencialno lahko predstavljalo gnojenje z gnojem nastalim pri reji </w:t>
      </w:r>
      <w:r w:rsidR="00A523B1" w:rsidRPr="00A523B1">
        <w:rPr>
          <w:rFonts w:ascii="Times New Roman" w:hAnsi="Times New Roman" w:cs="Times New Roman"/>
          <w:sz w:val="24"/>
          <w:szCs w:val="24"/>
          <w:lang w:val="pl-PL" w:eastAsia="pl-PL"/>
        </w:rPr>
        <w:t>živali.</w:t>
      </w:r>
      <w:r w:rsidRPr="00A523B1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Investitor razpolaga z zadostnimi površinami za raztros nastalega gnoja. Pri raztrosu je potrebno upoštevati obstoječo zakonodajo, konkretneje </w:t>
      </w:r>
      <w:bookmarkStart w:id="0" w:name="_Hlk129870977"/>
      <w:r w:rsidRPr="00A523B1">
        <w:rPr>
          <w:rFonts w:ascii="Times New Roman" w:hAnsi="Times New Roman" w:cs="Times New Roman"/>
          <w:sz w:val="24"/>
          <w:szCs w:val="24"/>
          <w:lang w:val="pl-PL" w:eastAsia="pl-PL"/>
        </w:rPr>
        <w:t>Uredbo o varstvu voda pred onesnaženjem z nitrati iz kmetijskih virov (Ur. l. RS št. 113/09, 5/13, 22/15</w:t>
      </w:r>
      <w:r w:rsidR="00954555" w:rsidRPr="00A523B1">
        <w:rPr>
          <w:rFonts w:ascii="Times New Roman" w:hAnsi="Times New Roman" w:cs="Times New Roman"/>
          <w:sz w:val="24"/>
          <w:szCs w:val="24"/>
          <w:lang w:val="pl-PL" w:eastAsia="pl-PL"/>
        </w:rPr>
        <w:t>, 12/17</w:t>
      </w:r>
      <w:r w:rsidR="00A523B1" w:rsidRPr="00A523B1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in 44/22 – ZVO-2)</w:t>
      </w:r>
      <w:bookmarkEnd w:id="0"/>
      <w:r w:rsidRPr="00A523B1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. Ob upoštevanju uredbe vplivov na vodotoke ne bo. </w:t>
      </w:r>
      <w:bookmarkStart w:id="1" w:name="_Hlk129870989"/>
      <w:r w:rsidRPr="00A523B1">
        <w:rPr>
          <w:rFonts w:ascii="Times New Roman" w:hAnsi="Times New Roman" w:cs="Times New Roman"/>
          <w:sz w:val="24"/>
          <w:szCs w:val="24"/>
          <w:lang w:val="pl-PL" w:eastAsia="pl-PL"/>
        </w:rPr>
        <w:t>Na ravni kmetijskega gospodarstva letni vnos dušika iz živinskih gnojil ne sme presegati 170 kg N/ha kmetijskih zemljišč v uporabi</w:t>
      </w:r>
      <w:bookmarkEnd w:id="1"/>
      <w:r w:rsidRPr="00A523B1">
        <w:rPr>
          <w:rFonts w:ascii="Times New Roman" w:hAnsi="Times New Roman" w:cs="Times New Roman"/>
          <w:sz w:val="24"/>
          <w:szCs w:val="24"/>
          <w:lang w:val="pl-PL" w:eastAsia="pl-PL"/>
        </w:rPr>
        <w:t>.</w:t>
      </w:r>
    </w:p>
    <w:p w14:paraId="5DA25ED6" w14:textId="77777777" w:rsidR="00A523B1" w:rsidRDefault="00A523B1" w:rsidP="00A523B1">
      <w:pPr>
        <w:pStyle w:val="Telobesedila"/>
        <w:rPr>
          <w:lang w:val="sl-SI"/>
        </w:rPr>
      </w:pPr>
    </w:p>
    <w:p w14:paraId="391D292F" w14:textId="26AE8FAE" w:rsidR="00A523B1" w:rsidRDefault="00A523B1" w:rsidP="00A523B1">
      <w:pPr>
        <w:pStyle w:val="Telobesedila"/>
        <w:rPr>
          <w:lang w:val="sl-SI"/>
        </w:rPr>
      </w:pPr>
      <w:r>
        <w:rPr>
          <w:lang w:val="sl-SI"/>
        </w:rPr>
        <w:t xml:space="preserve">Količina letno pridelanega živinskega N na kmetijskem gospodarstvu po izgradnji novega hleva (skupaj s kapaciteto živali v obstoječima 2 hlevoma) bo znašala, </w:t>
      </w:r>
      <w:r w:rsidRPr="003E654C">
        <w:rPr>
          <w:lang w:val="sl-SI"/>
        </w:rPr>
        <w:t>kot je prikazano v spodnji tabeli.</w:t>
      </w:r>
    </w:p>
    <w:p w14:paraId="2EC1CA11" w14:textId="77777777" w:rsidR="00A523B1" w:rsidRDefault="00A523B1" w:rsidP="00A523B1">
      <w:pPr>
        <w:pStyle w:val="Telobesedila"/>
        <w:rPr>
          <w:lang w:val="sl-SI"/>
        </w:rPr>
      </w:pPr>
    </w:p>
    <w:p w14:paraId="5B71A76B" w14:textId="0060959C" w:rsidR="00A523B1" w:rsidRDefault="00A523B1" w:rsidP="00A523B1">
      <w:pPr>
        <w:pStyle w:val="Telobesedila"/>
        <w:rPr>
          <w:lang w:val="sl-SI"/>
        </w:rPr>
      </w:pPr>
      <w:bookmarkStart w:id="2" w:name="_Toc21246059"/>
      <w:r w:rsidRPr="00BC0540">
        <w:rPr>
          <w:b/>
          <w:bCs w:val="0"/>
          <w:szCs w:val="24"/>
          <w:lang w:val="sl-SI"/>
        </w:rPr>
        <w:t>Tabela</w:t>
      </w:r>
      <w:r>
        <w:rPr>
          <w:b/>
          <w:bCs w:val="0"/>
          <w:szCs w:val="24"/>
          <w:lang w:val="sl-SI"/>
        </w:rPr>
        <w:t xml:space="preserve">: </w:t>
      </w:r>
      <w:r>
        <w:rPr>
          <w:lang w:val="sl-SI"/>
        </w:rPr>
        <w:t>Količina letno pridelanega živinskega N</w:t>
      </w:r>
      <w:r w:rsidRPr="007A5C1D">
        <w:rPr>
          <w:lang w:val="sl-SI"/>
        </w:rPr>
        <w:t xml:space="preserve"> </w:t>
      </w:r>
      <w:r>
        <w:rPr>
          <w:lang w:val="sl-SI"/>
        </w:rPr>
        <w:t>na kmetijskem gospodarstvu</w:t>
      </w:r>
      <w:bookmarkEnd w:id="2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803"/>
        <w:gridCol w:w="1457"/>
        <w:gridCol w:w="1985"/>
      </w:tblGrid>
      <w:tr w:rsidR="00A523B1" w:rsidRPr="00AB0CE0" w14:paraId="05896069" w14:textId="77777777" w:rsidTr="00736039">
        <w:trPr>
          <w:jc w:val="center"/>
        </w:trPr>
        <w:tc>
          <w:tcPr>
            <w:tcW w:w="3085" w:type="dxa"/>
            <w:shd w:val="clear" w:color="auto" w:fill="D9D9D9"/>
          </w:tcPr>
          <w:p w14:paraId="3230AB62" w14:textId="77777777" w:rsidR="00A523B1" w:rsidRPr="00AB0CE0" w:rsidRDefault="00A523B1" w:rsidP="00A523B1">
            <w:pPr>
              <w:pStyle w:val="Telobesedila"/>
              <w:jc w:val="center"/>
              <w:rPr>
                <w:b/>
                <w:bCs w:val="0"/>
                <w:i/>
                <w:iCs/>
                <w:sz w:val="22"/>
                <w:szCs w:val="22"/>
                <w:lang w:val="sl-SI"/>
              </w:rPr>
            </w:pPr>
            <w:proofErr w:type="spellStart"/>
            <w:r w:rsidRPr="00AB0CE0">
              <w:rPr>
                <w:b/>
                <w:bCs w:val="0"/>
                <w:i/>
                <w:iCs/>
                <w:sz w:val="22"/>
                <w:szCs w:val="22"/>
                <w:lang w:val="sl-SI"/>
              </w:rPr>
              <w:t>Rejne</w:t>
            </w:r>
            <w:proofErr w:type="spellEnd"/>
            <w:r w:rsidRPr="00AB0CE0">
              <w:rPr>
                <w:b/>
                <w:bCs w:val="0"/>
                <w:i/>
                <w:iCs/>
                <w:sz w:val="22"/>
                <w:szCs w:val="22"/>
                <w:lang w:val="sl-SI"/>
              </w:rPr>
              <w:t xml:space="preserve"> živali</w:t>
            </w:r>
          </w:p>
        </w:tc>
        <w:tc>
          <w:tcPr>
            <w:tcW w:w="1803" w:type="dxa"/>
            <w:shd w:val="clear" w:color="auto" w:fill="D9D9D9"/>
          </w:tcPr>
          <w:p w14:paraId="102B9D94" w14:textId="77777777" w:rsidR="00A523B1" w:rsidRPr="00AB0CE0" w:rsidRDefault="00A523B1" w:rsidP="00A523B1">
            <w:pPr>
              <w:pStyle w:val="Telobesedila"/>
              <w:jc w:val="center"/>
              <w:rPr>
                <w:b/>
                <w:bCs w:val="0"/>
                <w:i/>
                <w:iCs/>
                <w:sz w:val="22"/>
                <w:szCs w:val="22"/>
                <w:lang w:val="sl-SI"/>
              </w:rPr>
            </w:pPr>
            <w:r w:rsidRPr="00AB0CE0">
              <w:rPr>
                <w:b/>
                <w:bCs w:val="0"/>
                <w:i/>
                <w:iCs/>
                <w:sz w:val="22"/>
                <w:szCs w:val="22"/>
                <w:lang w:val="sl-SI"/>
              </w:rPr>
              <w:t>Število živali</w:t>
            </w:r>
          </w:p>
        </w:tc>
        <w:tc>
          <w:tcPr>
            <w:tcW w:w="1457" w:type="dxa"/>
            <w:shd w:val="clear" w:color="auto" w:fill="D9D9D9"/>
          </w:tcPr>
          <w:p w14:paraId="7448FB79" w14:textId="77777777" w:rsidR="00A523B1" w:rsidRPr="00AB0CE0" w:rsidRDefault="00A523B1" w:rsidP="00A523B1">
            <w:pPr>
              <w:pStyle w:val="Telobesedila"/>
              <w:jc w:val="center"/>
              <w:rPr>
                <w:b/>
                <w:bCs w:val="0"/>
                <w:i/>
                <w:iCs/>
                <w:sz w:val="22"/>
                <w:szCs w:val="22"/>
                <w:lang w:val="sl-SI"/>
              </w:rPr>
            </w:pPr>
            <w:r w:rsidRPr="00AB0CE0">
              <w:rPr>
                <w:b/>
                <w:bCs w:val="0"/>
                <w:i/>
                <w:iCs/>
                <w:sz w:val="22"/>
                <w:szCs w:val="22"/>
                <w:lang w:val="sl-SI"/>
              </w:rPr>
              <w:t>Organski N/žival/kg</w:t>
            </w:r>
          </w:p>
        </w:tc>
        <w:tc>
          <w:tcPr>
            <w:tcW w:w="1985" w:type="dxa"/>
            <w:shd w:val="clear" w:color="auto" w:fill="D9D9D9"/>
          </w:tcPr>
          <w:p w14:paraId="2EE44074" w14:textId="77777777" w:rsidR="00A523B1" w:rsidRPr="00AB0CE0" w:rsidRDefault="00A523B1" w:rsidP="00A523B1">
            <w:pPr>
              <w:pStyle w:val="Telobesedila"/>
              <w:jc w:val="center"/>
              <w:rPr>
                <w:b/>
                <w:bCs w:val="0"/>
                <w:i/>
                <w:iCs/>
                <w:sz w:val="22"/>
                <w:szCs w:val="22"/>
                <w:lang w:val="sl-SI"/>
              </w:rPr>
            </w:pPr>
            <w:r w:rsidRPr="00AB0CE0">
              <w:rPr>
                <w:b/>
                <w:bCs w:val="0"/>
                <w:i/>
                <w:iCs/>
                <w:sz w:val="22"/>
                <w:szCs w:val="22"/>
                <w:lang w:val="sl-SI"/>
              </w:rPr>
              <w:t>Skupaj živalskega N/kg</w:t>
            </w:r>
          </w:p>
        </w:tc>
      </w:tr>
      <w:tr w:rsidR="00A523B1" w:rsidRPr="00AB0CE0" w14:paraId="64BC5B1A" w14:textId="77777777" w:rsidTr="00736039">
        <w:trPr>
          <w:jc w:val="center"/>
        </w:trPr>
        <w:tc>
          <w:tcPr>
            <w:tcW w:w="3085" w:type="dxa"/>
          </w:tcPr>
          <w:p w14:paraId="02444D74" w14:textId="77777777" w:rsidR="00A523B1" w:rsidRPr="00AB0CE0" w:rsidRDefault="00A523B1" w:rsidP="00A523B1">
            <w:pPr>
              <w:pStyle w:val="Telobesedila"/>
              <w:rPr>
                <w:sz w:val="22"/>
                <w:szCs w:val="22"/>
                <w:lang w:val="sl-SI"/>
              </w:rPr>
            </w:pPr>
            <w:r w:rsidRPr="00AB0CE0">
              <w:rPr>
                <w:sz w:val="22"/>
                <w:szCs w:val="22"/>
                <w:lang w:val="sl-SI"/>
              </w:rPr>
              <w:t>Tekači do 30 kg</w:t>
            </w:r>
          </w:p>
        </w:tc>
        <w:tc>
          <w:tcPr>
            <w:tcW w:w="1803" w:type="dxa"/>
          </w:tcPr>
          <w:p w14:paraId="115BFC30" w14:textId="37350F7F" w:rsidR="00A523B1" w:rsidRPr="00AB0CE0" w:rsidRDefault="00A523B1" w:rsidP="00A523B1">
            <w:pPr>
              <w:pStyle w:val="Telobesedila"/>
              <w:jc w:val="center"/>
              <w:rPr>
                <w:sz w:val="22"/>
                <w:szCs w:val="22"/>
                <w:lang w:val="sl-SI"/>
              </w:rPr>
            </w:pPr>
            <w:r w:rsidRPr="00AB0CE0">
              <w:rPr>
                <w:sz w:val="22"/>
                <w:szCs w:val="22"/>
              </w:rPr>
              <w:t>4400</w:t>
            </w:r>
          </w:p>
        </w:tc>
        <w:tc>
          <w:tcPr>
            <w:tcW w:w="1457" w:type="dxa"/>
          </w:tcPr>
          <w:p w14:paraId="10E674E4" w14:textId="65A3FB1B" w:rsidR="00A523B1" w:rsidRPr="00AB0CE0" w:rsidRDefault="00A523B1" w:rsidP="00A523B1">
            <w:pPr>
              <w:pStyle w:val="Telobesedila"/>
              <w:jc w:val="center"/>
              <w:rPr>
                <w:sz w:val="22"/>
                <w:szCs w:val="22"/>
                <w:lang w:val="sl-SI"/>
              </w:rPr>
            </w:pPr>
            <w:r w:rsidRPr="00AB0CE0">
              <w:rPr>
                <w:sz w:val="22"/>
                <w:szCs w:val="22"/>
              </w:rPr>
              <w:t>3,2</w:t>
            </w:r>
          </w:p>
        </w:tc>
        <w:tc>
          <w:tcPr>
            <w:tcW w:w="1985" w:type="dxa"/>
          </w:tcPr>
          <w:p w14:paraId="741F02D3" w14:textId="1610CD93" w:rsidR="00A523B1" w:rsidRPr="00AB0CE0" w:rsidRDefault="00A523B1" w:rsidP="00A523B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CE0">
              <w:rPr>
                <w:rFonts w:ascii="Times New Roman" w:hAnsi="Times New Roman" w:cs="Times New Roman"/>
              </w:rPr>
              <w:t>14.080,00</w:t>
            </w:r>
          </w:p>
        </w:tc>
      </w:tr>
      <w:tr w:rsidR="00A523B1" w:rsidRPr="00AB0CE0" w14:paraId="73749A2E" w14:textId="77777777" w:rsidTr="00736039">
        <w:trPr>
          <w:jc w:val="center"/>
        </w:trPr>
        <w:tc>
          <w:tcPr>
            <w:tcW w:w="3085" w:type="dxa"/>
          </w:tcPr>
          <w:p w14:paraId="28FFD76D" w14:textId="77777777" w:rsidR="00A523B1" w:rsidRPr="00AB0CE0" w:rsidRDefault="00A523B1" w:rsidP="00A523B1">
            <w:pPr>
              <w:pStyle w:val="Telobesedila"/>
              <w:rPr>
                <w:sz w:val="22"/>
                <w:szCs w:val="22"/>
                <w:lang w:val="sl-SI"/>
              </w:rPr>
            </w:pPr>
            <w:r w:rsidRPr="00AB0CE0">
              <w:rPr>
                <w:sz w:val="22"/>
                <w:szCs w:val="22"/>
                <w:lang w:val="sl-SI"/>
              </w:rPr>
              <w:t>Prašiči – pitanci 30 – 110 kg</w:t>
            </w:r>
          </w:p>
        </w:tc>
        <w:tc>
          <w:tcPr>
            <w:tcW w:w="1803" w:type="dxa"/>
          </w:tcPr>
          <w:p w14:paraId="79F84869" w14:textId="5CFA5D1B" w:rsidR="00A523B1" w:rsidRPr="00AB0CE0" w:rsidRDefault="00A523B1" w:rsidP="00A523B1">
            <w:pPr>
              <w:pStyle w:val="Telobesedila"/>
              <w:jc w:val="center"/>
              <w:rPr>
                <w:sz w:val="22"/>
                <w:szCs w:val="22"/>
                <w:lang w:val="sl-SI"/>
              </w:rPr>
            </w:pPr>
            <w:r w:rsidRPr="00AB0CE0">
              <w:rPr>
                <w:sz w:val="22"/>
                <w:szCs w:val="22"/>
              </w:rPr>
              <w:t>4</w:t>
            </w:r>
            <w:r w:rsidR="00EB2C60">
              <w:rPr>
                <w:sz w:val="22"/>
                <w:szCs w:val="22"/>
                <w:lang w:val="sl-SI"/>
              </w:rPr>
              <w:t>32</w:t>
            </w:r>
          </w:p>
        </w:tc>
        <w:tc>
          <w:tcPr>
            <w:tcW w:w="1457" w:type="dxa"/>
          </w:tcPr>
          <w:p w14:paraId="44FEDFDA" w14:textId="0364F79B" w:rsidR="00A523B1" w:rsidRPr="00AB0CE0" w:rsidRDefault="00A523B1" w:rsidP="00A523B1">
            <w:pPr>
              <w:pStyle w:val="Telobesedila"/>
              <w:jc w:val="center"/>
              <w:rPr>
                <w:sz w:val="22"/>
                <w:szCs w:val="22"/>
                <w:lang w:val="sl-SI"/>
              </w:rPr>
            </w:pPr>
            <w:r w:rsidRPr="00AB0CE0">
              <w:rPr>
                <w:sz w:val="22"/>
                <w:szCs w:val="22"/>
              </w:rPr>
              <w:t>11,2</w:t>
            </w:r>
          </w:p>
        </w:tc>
        <w:tc>
          <w:tcPr>
            <w:tcW w:w="1985" w:type="dxa"/>
          </w:tcPr>
          <w:p w14:paraId="00DE83D8" w14:textId="38AB4D7E" w:rsidR="00A523B1" w:rsidRPr="00AB0CE0" w:rsidRDefault="00A523B1" w:rsidP="00A523B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CE0">
              <w:rPr>
                <w:rFonts w:ascii="Times New Roman" w:hAnsi="Times New Roman" w:cs="Times New Roman"/>
              </w:rPr>
              <w:t>4.</w:t>
            </w:r>
            <w:r w:rsidR="00EB2C60">
              <w:rPr>
                <w:rFonts w:ascii="Times New Roman" w:hAnsi="Times New Roman" w:cs="Times New Roman"/>
              </w:rPr>
              <w:t>838</w:t>
            </w:r>
            <w:r w:rsidRPr="00AB0CE0">
              <w:rPr>
                <w:rFonts w:ascii="Times New Roman" w:hAnsi="Times New Roman" w:cs="Times New Roman"/>
              </w:rPr>
              <w:t>,</w:t>
            </w:r>
            <w:r w:rsidR="00EB2C60">
              <w:rPr>
                <w:rFonts w:ascii="Times New Roman" w:hAnsi="Times New Roman" w:cs="Times New Roman"/>
              </w:rPr>
              <w:t>4</w:t>
            </w:r>
            <w:r w:rsidRPr="00AB0CE0">
              <w:rPr>
                <w:rFonts w:ascii="Times New Roman" w:hAnsi="Times New Roman" w:cs="Times New Roman"/>
              </w:rPr>
              <w:t>0</w:t>
            </w:r>
          </w:p>
        </w:tc>
      </w:tr>
      <w:tr w:rsidR="00A523B1" w:rsidRPr="00AB0CE0" w14:paraId="7B6D27E6" w14:textId="77777777" w:rsidTr="00736039">
        <w:trPr>
          <w:jc w:val="center"/>
        </w:trPr>
        <w:tc>
          <w:tcPr>
            <w:tcW w:w="3085" w:type="dxa"/>
          </w:tcPr>
          <w:p w14:paraId="5B4BD710" w14:textId="77777777" w:rsidR="00A523B1" w:rsidRPr="00AB0CE0" w:rsidRDefault="00A523B1" w:rsidP="00A523B1">
            <w:pPr>
              <w:pStyle w:val="Telobesedila"/>
              <w:rPr>
                <w:sz w:val="22"/>
                <w:szCs w:val="22"/>
                <w:lang w:val="sl-SI"/>
              </w:rPr>
            </w:pPr>
            <w:r w:rsidRPr="00AB0CE0">
              <w:rPr>
                <w:sz w:val="22"/>
                <w:szCs w:val="22"/>
                <w:lang w:val="sl-SI"/>
              </w:rPr>
              <w:t>Plemenske svinje</w:t>
            </w:r>
          </w:p>
        </w:tc>
        <w:tc>
          <w:tcPr>
            <w:tcW w:w="1803" w:type="dxa"/>
          </w:tcPr>
          <w:p w14:paraId="07866C0A" w14:textId="7BF934D5" w:rsidR="00A523B1" w:rsidRPr="00AB0CE0" w:rsidRDefault="00A523B1" w:rsidP="00A523B1">
            <w:pPr>
              <w:pStyle w:val="Telobesedila"/>
              <w:jc w:val="center"/>
              <w:rPr>
                <w:sz w:val="22"/>
                <w:szCs w:val="22"/>
                <w:lang w:val="sl-SI"/>
              </w:rPr>
            </w:pPr>
            <w:r w:rsidRPr="00AB0CE0">
              <w:rPr>
                <w:sz w:val="22"/>
                <w:szCs w:val="22"/>
              </w:rPr>
              <w:t>846</w:t>
            </w:r>
          </w:p>
        </w:tc>
        <w:tc>
          <w:tcPr>
            <w:tcW w:w="1457" w:type="dxa"/>
          </w:tcPr>
          <w:p w14:paraId="4AEB6C56" w14:textId="41E8E9F2" w:rsidR="00A523B1" w:rsidRPr="00AB0CE0" w:rsidRDefault="00A523B1" w:rsidP="00A523B1">
            <w:pPr>
              <w:pStyle w:val="Telobesedila"/>
              <w:jc w:val="center"/>
              <w:rPr>
                <w:sz w:val="22"/>
                <w:szCs w:val="22"/>
                <w:lang w:val="sl-SI"/>
              </w:rPr>
            </w:pPr>
            <w:r w:rsidRPr="00AB0CE0">
              <w:rPr>
                <w:sz w:val="22"/>
                <w:szCs w:val="22"/>
              </w:rPr>
              <w:t>25,6</w:t>
            </w:r>
          </w:p>
        </w:tc>
        <w:tc>
          <w:tcPr>
            <w:tcW w:w="1985" w:type="dxa"/>
          </w:tcPr>
          <w:p w14:paraId="44A7FBA1" w14:textId="5335C0A3" w:rsidR="00A523B1" w:rsidRPr="00AB0CE0" w:rsidRDefault="00A523B1" w:rsidP="00A523B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CE0">
              <w:rPr>
                <w:rFonts w:ascii="Times New Roman" w:hAnsi="Times New Roman" w:cs="Times New Roman"/>
              </w:rPr>
              <w:t>21.657,60</w:t>
            </w:r>
          </w:p>
        </w:tc>
      </w:tr>
      <w:tr w:rsidR="00A523B1" w:rsidRPr="00AB0CE0" w14:paraId="601424D7" w14:textId="77777777" w:rsidTr="00736039">
        <w:trPr>
          <w:jc w:val="center"/>
        </w:trPr>
        <w:tc>
          <w:tcPr>
            <w:tcW w:w="3085" w:type="dxa"/>
          </w:tcPr>
          <w:p w14:paraId="37CAE5E2" w14:textId="77777777" w:rsidR="00A523B1" w:rsidRPr="00AB0CE0" w:rsidRDefault="00A523B1" w:rsidP="00A523B1">
            <w:pPr>
              <w:pStyle w:val="Telobesedila"/>
              <w:rPr>
                <w:sz w:val="22"/>
                <w:szCs w:val="22"/>
                <w:lang w:val="sl-SI"/>
              </w:rPr>
            </w:pPr>
            <w:r w:rsidRPr="00AB0CE0">
              <w:rPr>
                <w:sz w:val="22"/>
                <w:szCs w:val="22"/>
                <w:lang w:val="sl-SI"/>
              </w:rPr>
              <w:t>Plemenski merjasci</w:t>
            </w:r>
          </w:p>
        </w:tc>
        <w:tc>
          <w:tcPr>
            <w:tcW w:w="1803" w:type="dxa"/>
          </w:tcPr>
          <w:p w14:paraId="7DE1EAA9" w14:textId="77777777" w:rsidR="00A523B1" w:rsidRPr="00AB0CE0" w:rsidRDefault="00A523B1" w:rsidP="00A523B1">
            <w:pPr>
              <w:pStyle w:val="Telobesedila"/>
              <w:jc w:val="center"/>
              <w:rPr>
                <w:sz w:val="22"/>
                <w:szCs w:val="22"/>
                <w:lang w:val="sl-SI"/>
              </w:rPr>
            </w:pPr>
            <w:r w:rsidRPr="00AB0CE0">
              <w:rPr>
                <w:sz w:val="22"/>
                <w:szCs w:val="22"/>
                <w:lang w:val="sl-SI"/>
              </w:rPr>
              <w:t>12</w:t>
            </w:r>
          </w:p>
        </w:tc>
        <w:tc>
          <w:tcPr>
            <w:tcW w:w="1457" w:type="dxa"/>
          </w:tcPr>
          <w:p w14:paraId="5EF4543F" w14:textId="77777777" w:rsidR="00A523B1" w:rsidRPr="00AB0CE0" w:rsidRDefault="00A523B1" w:rsidP="00A523B1">
            <w:pPr>
              <w:pStyle w:val="Telobesedila"/>
              <w:jc w:val="center"/>
              <w:rPr>
                <w:sz w:val="22"/>
                <w:szCs w:val="22"/>
                <w:lang w:val="sl-SI"/>
              </w:rPr>
            </w:pPr>
            <w:r w:rsidRPr="00AB0CE0">
              <w:rPr>
                <w:sz w:val="22"/>
                <w:szCs w:val="22"/>
                <w:lang w:val="sl-SI"/>
              </w:rPr>
              <w:t>27,20</w:t>
            </w:r>
          </w:p>
        </w:tc>
        <w:tc>
          <w:tcPr>
            <w:tcW w:w="1985" w:type="dxa"/>
          </w:tcPr>
          <w:p w14:paraId="5E50E2A8" w14:textId="77777777" w:rsidR="00A523B1" w:rsidRPr="00AB0CE0" w:rsidRDefault="00A523B1" w:rsidP="00A523B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CE0">
              <w:rPr>
                <w:rFonts w:ascii="Times New Roman" w:hAnsi="Times New Roman" w:cs="Times New Roman"/>
              </w:rPr>
              <w:t>326,40</w:t>
            </w:r>
          </w:p>
        </w:tc>
      </w:tr>
      <w:tr w:rsidR="00A523B1" w:rsidRPr="00AB0CE0" w14:paraId="686CD546" w14:textId="77777777" w:rsidTr="00736039">
        <w:trPr>
          <w:jc w:val="center"/>
        </w:trPr>
        <w:tc>
          <w:tcPr>
            <w:tcW w:w="3085" w:type="dxa"/>
          </w:tcPr>
          <w:p w14:paraId="7FD635D3" w14:textId="77777777" w:rsidR="00A523B1" w:rsidRPr="00AB0CE0" w:rsidRDefault="00A523B1" w:rsidP="00A523B1">
            <w:pPr>
              <w:pStyle w:val="Telobesedila"/>
              <w:rPr>
                <w:b/>
                <w:bCs w:val="0"/>
                <w:sz w:val="22"/>
                <w:szCs w:val="22"/>
                <w:lang w:val="sl-SI"/>
              </w:rPr>
            </w:pPr>
            <w:r w:rsidRPr="00AB0CE0">
              <w:rPr>
                <w:b/>
                <w:bCs w:val="0"/>
                <w:sz w:val="22"/>
                <w:szCs w:val="22"/>
                <w:lang w:val="sl-SI"/>
              </w:rPr>
              <w:t>Skupaj</w:t>
            </w:r>
          </w:p>
        </w:tc>
        <w:tc>
          <w:tcPr>
            <w:tcW w:w="1803" w:type="dxa"/>
          </w:tcPr>
          <w:p w14:paraId="57DBEB2B" w14:textId="49EE0205" w:rsidR="00A523B1" w:rsidRPr="00AB0CE0" w:rsidRDefault="00A523B1" w:rsidP="00A523B1">
            <w:pPr>
              <w:pStyle w:val="Telobesedila"/>
              <w:jc w:val="center"/>
              <w:rPr>
                <w:b/>
                <w:bCs w:val="0"/>
                <w:sz w:val="22"/>
                <w:szCs w:val="22"/>
                <w:lang w:val="sl-SI"/>
              </w:rPr>
            </w:pPr>
            <w:r w:rsidRPr="00AB0CE0">
              <w:rPr>
                <w:b/>
                <w:bCs w:val="0"/>
                <w:sz w:val="22"/>
                <w:szCs w:val="22"/>
                <w:lang w:val="sl-SI"/>
              </w:rPr>
              <w:t>5.6</w:t>
            </w:r>
            <w:r w:rsidR="00EB2C60">
              <w:rPr>
                <w:b/>
                <w:bCs w:val="0"/>
                <w:sz w:val="22"/>
                <w:szCs w:val="22"/>
                <w:lang w:val="sl-SI"/>
              </w:rPr>
              <w:t>90</w:t>
            </w:r>
          </w:p>
        </w:tc>
        <w:tc>
          <w:tcPr>
            <w:tcW w:w="1457" w:type="dxa"/>
          </w:tcPr>
          <w:p w14:paraId="2AD9B2DB" w14:textId="77777777" w:rsidR="00A523B1" w:rsidRPr="00AB0CE0" w:rsidRDefault="00A523B1" w:rsidP="00A523B1">
            <w:pPr>
              <w:pStyle w:val="Telobesedila"/>
              <w:rPr>
                <w:sz w:val="22"/>
                <w:szCs w:val="22"/>
                <w:lang w:val="sl-SI"/>
              </w:rPr>
            </w:pPr>
          </w:p>
        </w:tc>
        <w:tc>
          <w:tcPr>
            <w:tcW w:w="1985" w:type="dxa"/>
          </w:tcPr>
          <w:p w14:paraId="7CAF340D" w14:textId="7F75936C" w:rsidR="00A523B1" w:rsidRPr="00AB0CE0" w:rsidRDefault="00A523B1" w:rsidP="00A523B1">
            <w:pPr>
              <w:pStyle w:val="Telobesedila"/>
              <w:jc w:val="right"/>
              <w:rPr>
                <w:b/>
                <w:bCs w:val="0"/>
                <w:sz w:val="22"/>
                <w:szCs w:val="22"/>
                <w:lang w:val="sl-SI"/>
              </w:rPr>
            </w:pPr>
            <w:r w:rsidRPr="00AB0CE0">
              <w:rPr>
                <w:b/>
                <w:bCs w:val="0"/>
                <w:sz w:val="22"/>
                <w:szCs w:val="22"/>
                <w:lang w:val="sl-SI"/>
              </w:rPr>
              <w:t>40.</w:t>
            </w:r>
            <w:r w:rsidR="00EB2C60">
              <w:rPr>
                <w:b/>
                <w:bCs w:val="0"/>
                <w:sz w:val="22"/>
                <w:szCs w:val="22"/>
                <w:lang w:val="sl-SI"/>
              </w:rPr>
              <w:t>902</w:t>
            </w:r>
            <w:r w:rsidRPr="00AB0CE0">
              <w:rPr>
                <w:b/>
                <w:bCs w:val="0"/>
                <w:sz w:val="22"/>
                <w:szCs w:val="22"/>
                <w:lang w:val="sl-SI"/>
              </w:rPr>
              <w:t>,</w:t>
            </w:r>
            <w:r w:rsidR="00EB2C60">
              <w:rPr>
                <w:b/>
                <w:bCs w:val="0"/>
                <w:sz w:val="22"/>
                <w:szCs w:val="22"/>
                <w:lang w:val="sl-SI"/>
              </w:rPr>
              <w:t>40</w:t>
            </w:r>
          </w:p>
        </w:tc>
      </w:tr>
    </w:tbl>
    <w:p w14:paraId="6ABF9EF4" w14:textId="5441F904" w:rsidR="00A523B1" w:rsidRDefault="00A523B1" w:rsidP="00993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pl-PL" w:eastAsia="pl-PL"/>
        </w:rPr>
      </w:pPr>
    </w:p>
    <w:p w14:paraId="2B85F0D3" w14:textId="5EDF8953" w:rsidR="00A523B1" w:rsidRDefault="00A523B1" w:rsidP="00A523B1">
      <w:pPr>
        <w:pStyle w:val="Telobesedila"/>
        <w:rPr>
          <w:lang w:val="sl-SI"/>
        </w:rPr>
      </w:pPr>
      <w:r>
        <w:rPr>
          <w:lang w:val="sl-SI"/>
        </w:rPr>
        <w:t xml:space="preserve">Glede na razpoložljive kmetijske površine, ki so primerne za raztros predvidene gnojevke in jih </w:t>
      </w:r>
      <w:r w:rsidRPr="0096447F">
        <w:rPr>
          <w:lang w:val="sl-SI"/>
        </w:rPr>
        <w:t>investitor obvladuje (488 ha),</w:t>
      </w:r>
      <w:r>
        <w:rPr>
          <w:lang w:val="sl-SI"/>
        </w:rPr>
        <w:t xml:space="preserve"> smo v nadaljevanju prikazali izračun obremenitve kmetijskih površin z živinskimi gnojili po izvedbi posega. </w:t>
      </w:r>
    </w:p>
    <w:p w14:paraId="75F1E1E7" w14:textId="77777777" w:rsidR="00A523B1" w:rsidRDefault="00A523B1" w:rsidP="00A523B1">
      <w:pPr>
        <w:pStyle w:val="Telobesedila"/>
        <w:rPr>
          <w:lang w:val="sl-SI"/>
        </w:rPr>
      </w:pPr>
    </w:p>
    <w:p w14:paraId="6B3591F8" w14:textId="07F740D4" w:rsidR="00A523B1" w:rsidRDefault="00A523B1" w:rsidP="00A523B1">
      <w:pPr>
        <w:pStyle w:val="Telobesedila"/>
        <w:rPr>
          <w:lang w:val="sl-SI"/>
        </w:rPr>
      </w:pPr>
      <w:bookmarkStart w:id="3" w:name="_Toc21246060"/>
      <w:r w:rsidRPr="00BC0540">
        <w:rPr>
          <w:b/>
          <w:bCs w:val="0"/>
          <w:szCs w:val="24"/>
          <w:lang w:val="sl-SI"/>
        </w:rPr>
        <w:t>Tabela</w:t>
      </w:r>
      <w:r>
        <w:rPr>
          <w:b/>
          <w:bCs w:val="0"/>
          <w:szCs w:val="24"/>
          <w:lang w:val="sl-SI"/>
        </w:rPr>
        <w:t xml:space="preserve">: </w:t>
      </w:r>
      <w:r>
        <w:rPr>
          <w:lang w:val="sl-SI"/>
        </w:rPr>
        <w:t>Obremenitev kmetijskih površin z živinskimi gnojili po izvedbi posega</w:t>
      </w:r>
      <w:bookmarkEnd w:id="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1701"/>
      </w:tblGrid>
      <w:tr w:rsidR="00A523B1" w:rsidRPr="00AB0CE0" w14:paraId="7A2AB416" w14:textId="77777777" w:rsidTr="00736039">
        <w:trPr>
          <w:jc w:val="center"/>
        </w:trPr>
        <w:tc>
          <w:tcPr>
            <w:tcW w:w="3936" w:type="dxa"/>
          </w:tcPr>
          <w:p w14:paraId="012DBB6D" w14:textId="77777777" w:rsidR="00A523B1" w:rsidRPr="00AB0CE0" w:rsidRDefault="00A523B1" w:rsidP="00736039">
            <w:pPr>
              <w:pStyle w:val="Telobesedila"/>
              <w:rPr>
                <w:sz w:val="22"/>
                <w:szCs w:val="22"/>
                <w:lang w:val="sl-SI"/>
              </w:rPr>
            </w:pPr>
            <w:r w:rsidRPr="00AB0CE0">
              <w:rPr>
                <w:sz w:val="22"/>
                <w:szCs w:val="22"/>
                <w:lang w:val="sl-SI"/>
              </w:rPr>
              <w:t>Pridelanega živinskega N (kg)</w:t>
            </w:r>
          </w:p>
        </w:tc>
        <w:tc>
          <w:tcPr>
            <w:tcW w:w="1701" w:type="dxa"/>
          </w:tcPr>
          <w:p w14:paraId="527C0077" w14:textId="1BA7EE0D" w:rsidR="00A523B1" w:rsidRPr="00AB0CE0" w:rsidRDefault="00A523B1" w:rsidP="00736039">
            <w:pPr>
              <w:pStyle w:val="Telobesedila"/>
              <w:jc w:val="center"/>
              <w:rPr>
                <w:sz w:val="22"/>
                <w:szCs w:val="22"/>
                <w:lang w:val="sl-SI"/>
              </w:rPr>
            </w:pPr>
            <w:r w:rsidRPr="00AB0CE0">
              <w:rPr>
                <w:b/>
                <w:bCs w:val="0"/>
                <w:sz w:val="22"/>
                <w:szCs w:val="22"/>
                <w:lang w:val="sl-SI"/>
              </w:rPr>
              <w:t>40.</w:t>
            </w:r>
            <w:r w:rsidR="00EB2C60">
              <w:rPr>
                <w:b/>
                <w:bCs w:val="0"/>
                <w:sz w:val="22"/>
                <w:szCs w:val="22"/>
                <w:lang w:val="sl-SI"/>
              </w:rPr>
              <w:t>902</w:t>
            </w:r>
            <w:r w:rsidR="00E516C3" w:rsidRPr="00AB0CE0">
              <w:rPr>
                <w:b/>
                <w:bCs w:val="0"/>
                <w:sz w:val="22"/>
                <w:szCs w:val="22"/>
                <w:lang w:val="sl-SI"/>
              </w:rPr>
              <w:t>,</w:t>
            </w:r>
            <w:r w:rsidR="00EB2C60">
              <w:rPr>
                <w:b/>
                <w:bCs w:val="0"/>
                <w:sz w:val="22"/>
                <w:szCs w:val="22"/>
                <w:lang w:val="sl-SI"/>
              </w:rPr>
              <w:t>4</w:t>
            </w:r>
            <w:r w:rsidR="00E516C3" w:rsidRPr="00AB0CE0">
              <w:rPr>
                <w:b/>
                <w:bCs w:val="0"/>
                <w:sz w:val="22"/>
                <w:szCs w:val="22"/>
                <w:lang w:val="sl-SI"/>
              </w:rPr>
              <w:t>0</w:t>
            </w:r>
          </w:p>
        </w:tc>
      </w:tr>
      <w:tr w:rsidR="00A523B1" w:rsidRPr="00AB0CE0" w14:paraId="7AB2BD8C" w14:textId="77777777" w:rsidTr="00736039">
        <w:trPr>
          <w:jc w:val="center"/>
        </w:trPr>
        <w:tc>
          <w:tcPr>
            <w:tcW w:w="3936" w:type="dxa"/>
          </w:tcPr>
          <w:p w14:paraId="534BBA02" w14:textId="77777777" w:rsidR="00A523B1" w:rsidRPr="00AB0CE0" w:rsidRDefault="00A523B1" w:rsidP="00736039">
            <w:pPr>
              <w:pStyle w:val="Telobesedila"/>
              <w:rPr>
                <w:sz w:val="22"/>
                <w:szCs w:val="22"/>
                <w:lang w:val="sl-SI"/>
              </w:rPr>
            </w:pPr>
            <w:r w:rsidRPr="00AB0CE0">
              <w:rPr>
                <w:sz w:val="22"/>
                <w:szCs w:val="22"/>
                <w:lang w:val="sl-SI"/>
              </w:rPr>
              <w:t>Oddanega živinskega N (kg)</w:t>
            </w:r>
          </w:p>
        </w:tc>
        <w:tc>
          <w:tcPr>
            <w:tcW w:w="1701" w:type="dxa"/>
          </w:tcPr>
          <w:p w14:paraId="1B2BCF0C" w14:textId="77777777" w:rsidR="00A523B1" w:rsidRPr="00AB0CE0" w:rsidRDefault="00A523B1" w:rsidP="00736039">
            <w:pPr>
              <w:pStyle w:val="Telobesedila"/>
              <w:jc w:val="center"/>
              <w:rPr>
                <w:sz w:val="22"/>
                <w:szCs w:val="22"/>
                <w:lang w:val="sl-SI"/>
              </w:rPr>
            </w:pPr>
            <w:r w:rsidRPr="00AB0CE0">
              <w:rPr>
                <w:sz w:val="22"/>
                <w:szCs w:val="22"/>
                <w:lang w:val="sl-SI"/>
              </w:rPr>
              <w:t>0</w:t>
            </w:r>
          </w:p>
        </w:tc>
      </w:tr>
      <w:tr w:rsidR="00A523B1" w:rsidRPr="00AB0CE0" w14:paraId="1D6796A6" w14:textId="77777777" w:rsidTr="00736039">
        <w:trPr>
          <w:jc w:val="center"/>
        </w:trPr>
        <w:tc>
          <w:tcPr>
            <w:tcW w:w="3936" w:type="dxa"/>
          </w:tcPr>
          <w:p w14:paraId="361E9AEC" w14:textId="77777777" w:rsidR="00A523B1" w:rsidRPr="00AB0CE0" w:rsidRDefault="00A523B1" w:rsidP="00736039">
            <w:pPr>
              <w:pStyle w:val="Telobesedila"/>
              <w:rPr>
                <w:sz w:val="22"/>
                <w:szCs w:val="22"/>
                <w:lang w:val="sl-SI"/>
              </w:rPr>
            </w:pPr>
            <w:r w:rsidRPr="00AB0CE0">
              <w:rPr>
                <w:sz w:val="22"/>
                <w:szCs w:val="22"/>
                <w:lang w:val="sl-SI"/>
              </w:rPr>
              <w:t>Prejetega živinskega N (kg)</w:t>
            </w:r>
          </w:p>
        </w:tc>
        <w:tc>
          <w:tcPr>
            <w:tcW w:w="1701" w:type="dxa"/>
          </w:tcPr>
          <w:p w14:paraId="4F2A1B56" w14:textId="77777777" w:rsidR="00A523B1" w:rsidRPr="00AB0CE0" w:rsidRDefault="00A523B1" w:rsidP="00736039">
            <w:pPr>
              <w:pStyle w:val="Telobesedila"/>
              <w:jc w:val="center"/>
              <w:rPr>
                <w:sz w:val="22"/>
                <w:szCs w:val="22"/>
                <w:lang w:val="sl-SI"/>
              </w:rPr>
            </w:pPr>
            <w:r w:rsidRPr="00AB0CE0">
              <w:rPr>
                <w:sz w:val="22"/>
                <w:szCs w:val="22"/>
                <w:lang w:val="sl-SI"/>
              </w:rPr>
              <w:t>0</w:t>
            </w:r>
          </w:p>
        </w:tc>
      </w:tr>
      <w:tr w:rsidR="00A523B1" w:rsidRPr="00AB0CE0" w14:paraId="10FA8C9B" w14:textId="77777777" w:rsidTr="00736039">
        <w:trPr>
          <w:jc w:val="center"/>
        </w:trPr>
        <w:tc>
          <w:tcPr>
            <w:tcW w:w="3936" w:type="dxa"/>
          </w:tcPr>
          <w:p w14:paraId="2A0B2111" w14:textId="77777777" w:rsidR="00A523B1" w:rsidRPr="00AB0CE0" w:rsidRDefault="00A523B1" w:rsidP="00736039">
            <w:pPr>
              <w:pStyle w:val="Telobesedila"/>
              <w:rPr>
                <w:sz w:val="22"/>
                <w:szCs w:val="22"/>
                <w:lang w:val="sl-SI"/>
              </w:rPr>
            </w:pPr>
            <w:r w:rsidRPr="00AB0CE0">
              <w:rPr>
                <w:sz w:val="22"/>
                <w:szCs w:val="22"/>
                <w:lang w:val="sl-SI"/>
              </w:rPr>
              <w:t>Skupaj uporabljenega živinskega N (kg)</w:t>
            </w:r>
          </w:p>
        </w:tc>
        <w:tc>
          <w:tcPr>
            <w:tcW w:w="1701" w:type="dxa"/>
          </w:tcPr>
          <w:p w14:paraId="08005CF3" w14:textId="5ABDD08E" w:rsidR="00A523B1" w:rsidRPr="00AB0CE0" w:rsidRDefault="00A523B1" w:rsidP="00736039">
            <w:pPr>
              <w:pStyle w:val="Telobesedila"/>
              <w:jc w:val="center"/>
              <w:rPr>
                <w:sz w:val="22"/>
                <w:szCs w:val="22"/>
                <w:lang w:val="sl-SI"/>
              </w:rPr>
            </w:pPr>
            <w:r w:rsidRPr="00AB0CE0">
              <w:rPr>
                <w:b/>
                <w:bCs w:val="0"/>
                <w:sz w:val="22"/>
                <w:szCs w:val="22"/>
                <w:lang w:val="sl-SI"/>
              </w:rPr>
              <w:t>40.</w:t>
            </w:r>
            <w:r w:rsidR="00EB2C60">
              <w:rPr>
                <w:b/>
                <w:bCs w:val="0"/>
                <w:sz w:val="22"/>
                <w:szCs w:val="22"/>
                <w:lang w:val="sl-SI"/>
              </w:rPr>
              <w:t>902</w:t>
            </w:r>
            <w:r w:rsidR="00E516C3" w:rsidRPr="00AB0CE0">
              <w:rPr>
                <w:b/>
                <w:bCs w:val="0"/>
                <w:sz w:val="22"/>
                <w:szCs w:val="22"/>
                <w:lang w:val="sl-SI"/>
              </w:rPr>
              <w:t>,</w:t>
            </w:r>
            <w:r w:rsidR="00EB2C60">
              <w:rPr>
                <w:b/>
                <w:bCs w:val="0"/>
                <w:sz w:val="22"/>
                <w:szCs w:val="22"/>
                <w:lang w:val="sl-SI"/>
              </w:rPr>
              <w:t>4</w:t>
            </w:r>
            <w:r w:rsidR="00E516C3" w:rsidRPr="00AB0CE0">
              <w:rPr>
                <w:b/>
                <w:bCs w:val="0"/>
                <w:sz w:val="22"/>
                <w:szCs w:val="22"/>
                <w:lang w:val="sl-SI"/>
              </w:rPr>
              <w:t>0</w:t>
            </w:r>
          </w:p>
        </w:tc>
      </w:tr>
      <w:tr w:rsidR="00A523B1" w:rsidRPr="00AB0CE0" w14:paraId="7A179C26" w14:textId="77777777" w:rsidTr="00736039">
        <w:trPr>
          <w:jc w:val="center"/>
        </w:trPr>
        <w:tc>
          <w:tcPr>
            <w:tcW w:w="3936" w:type="dxa"/>
          </w:tcPr>
          <w:p w14:paraId="76F0BDDE" w14:textId="77777777" w:rsidR="00A523B1" w:rsidRPr="00AB0CE0" w:rsidRDefault="00A523B1" w:rsidP="00736039">
            <w:pPr>
              <w:pStyle w:val="Telobesedila"/>
              <w:rPr>
                <w:sz w:val="22"/>
                <w:szCs w:val="22"/>
                <w:lang w:val="sl-SI"/>
              </w:rPr>
            </w:pPr>
            <w:r w:rsidRPr="00AB0CE0">
              <w:rPr>
                <w:sz w:val="22"/>
                <w:szCs w:val="22"/>
                <w:lang w:val="sl-SI"/>
              </w:rPr>
              <w:t>Površine gnojene z živinskimi gnojili (ha)</w:t>
            </w:r>
          </w:p>
        </w:tc>
        <w:tc>
          <w:tcPr>
            <w:tcW w:w="1701" w:type="dxa"/>
          </w:tcPr>
          <w:p w14:paraId="0CB0EA42" w14:textId="120732E8" w:rsidR="00A523B1" w:rsidRPr="00AB0CE0" w:rsidRDefault="00A523B1" w:rsidP="00736039">
            <w:pPr>
              <w:pStyle w:val="Telobesedila"/>
              <w:jc w:val="center"/>
              <w:rPr>
                <w:sz w:val="22"/>
                <w:szCs w:val="22"/>
                <w:lang w:val="sl-SI"/>
              </w:rPr>
            </w:pPr>
            <w:r w:rsidRPr="0096447F">
              <w:rPr>
                <w:sz w:val="22"/>
                <w:szCs w:val="22"/>
                <w:lang w:val="sl-SI"/>
              </w:rPr>
              <w:t>488</w:t>
            </w:r>
          </w:p>
        </w:tc>
      </w:tr>
      <w:tr w:rsidR="00A523B1" w:rsidRPr="00AB0CE0" w14:paraId="09E2E1FC" w14:textId="77777777" w:rsidTr="00736039">
        <w:trPr>
          <w:jc w:val="center"/>
        </w:trPr>
        <w:tc>
          <w:tcPr>
            <w:tcW w:w="3936" w:type="dxa"/>
          </w:tcPr>
          <w:p w14:paraId="76CE4427" w14:textId="77777777" w:rsidR="00A523B1" w:rsidRPr="00AB0CE0" w:rsidRDefault="00A523B1" w:rsidP="00736039">
            <w:pPr>
              <w:pStyle w:val="Telobesedila"/>
              <w:rPr>
                <w:b/>
                <w:bCs w:val="0"/>
                <w:sz w:val="22"/>
                <w:szCs w:val="22"/>
                <w:lang w:val="sl-SI"/>
              </w:rPr>
            </w:pPr>
            <w:r w:rsidRPr="00AB0CE0">
              <w:rPr>
                <w:b/>
                <w:bCs w:val="0"/>
                <w:sz w:val="22"/>
                <w:szCs w:val="22"/>
                <w:lang w:val="sl-SI"/>
              </w:rPr>
              <w:t>Obremenitev živinskega N/ha (kg)</w:t>
            </w:r>
          </w:p>
        </w:tc>
        <w:tc>
          <w:tcPr>
            <w:tcW w:w="1701" w:type="dxa"/>
          </w:tcPr>
          <w:p w14:paraId="6219912A" w14:textId="287A8DC9" w:rsidR="00A523B1" w:rsidRPr="00AB0CE0" w:rsidRDefault="00A523B1" w:rsidP="00736039">
            <w:pPr>
              <w:pStyle w:val="Telobesedila"/>
              <w:jc w:val="center"/>
              <w:rPr>
                <w:b/>
                <w:bCs w:val="0"/>
                <w:sz w:val="22"/>
                <w:szCs w:val="22"/>
                <w:lang w:val="sl-SI"/>
              </w:rPr>
            </w:pPr>
            <w:r w:rsidRPr="00AB0CE0">
              <w:rPr>
                <w:b/>
                <w:bCs w:val="0"/>
                <w:sz w:val="22"/>
                <w:szCs w:val="22"/>
                <w:lang w:val="sl-SI"/>
              </w:rPr>
              <w:t>83,</w:t>
            </w:r>
            <w:r w:rsidR="00EB2C60">
              <w:rPr>
                <w:b/>
                <w:bCs w:val="0"/>
                <w:sz w:val="22"/>
                <w:szCs w:val="22"/>
                <w:lang w:val="sl-SI"/>
              </w:rPr>
              <w:t>82</w:t>
            </w:r>
          </w:p>
        </w:tc>
      </w:tr>
    </w:tbl>
    <w:p w14:paraId="01FAEA65" w14:textId="11FED34D" w:rsidR="00A523B1" w:rsidRDefault="00A523B1" w:rsidP="00993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pl-PL" w:eastAsia="pl-PL"/>
        </w:rPr>
      </w:pPr>
    </w:p>
    <w:p w14:paraId="77FCE3B3" w14:textId="11095D5B" w:rsidR="00A523B1" w:rsidRDefault="00A523B1" w:rsidP="00993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bookmarkStart w:id="4" w:name="_Hlk129871010"/>
      <w:r w:rsidRPr="00A523B1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Skupna obremenitev kmetijskih zemljišč na kmetijskem gospodarstvu, pri gnojenju z živinskimi gnojili, katera ostanejo na kmetijskem gospodarstvu znaša 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>83,</w:t>
      </w:r>
      <w:r w:rsidR="00E516C3">
        <w:rPr>
          <w:rFonts w:ascii="Times New Roman" w:hAnsi="Times New Roman" w:cs="Times New Roman"/>
          <w:sz w:val="24"/>
          <w:szCs w:val="24"/>
          <w:lang w:val="pl-PL" w:eastAsia="pl-PL"/>
        </w:rPr>
        <w:t>6</w:t>
      </w:r>
      <w:r w:rsidRPr="00A523B1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kg N/ha letnega vnosa živinskega N.</w:t>
      </w:r>
    </w:p>
    <w:bookmarkEnd w:id="4"/>
    <w:p w14:paraId="12A34279" w14:textId="2AFBD576" w:rsidR="00E516C3" w:rsidRPr="00A523B1" w:rsidRDefault="00E516C3" w:rsidP="00E516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r w:rsidRPr="00A523B1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Investitor 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>sam</w:t>
      </w:r>
      <w:r w:rsidRPr="00A523B1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</w:t>
      </w:r>
      <w:r w:rsidRPr="0096447F">
        <w:rPr>
          <w:rFonts w:ascii="Times New Roman" w:hAnsi="Times New Roman" w:cs="Times New Roman"/>
          <w:sz w:val="24"/>
          <w:szCs w:val="24"/>
          <w:lang w:val="pl-PL" w:eastAsia="pl-PL"/>
        </w:rPr>
        <w:t>razpolaga s 488 ha površinami</w:t>
      </w:r>
      <w:r w:rsidRPr="00A523B1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za raztros gnoja.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Za obdelovalne površine ima izdelane gnojilne načrte, v skladu z lastnostmi kmetijskih površin in posevki, ki bodo na določeni površini.</w:t>
      </w:r>
    </w:p>
    <w:p w14:paraId="01B18DE4" w14:textId="2A1D66FF" w:rsidR="00A523B1" w:rsidRDefault="00A523B1" w:rsidP="00993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pl-PL" w:eastAsia="pl-PL"/>
        </w:rPr>
      </w:pPr>
    </w:p>
    <w:p w14:paraId="13FE9EC3" w14:textId="091081FF" w:rsidR="00A523B1" w:rsidRDefault="00A523B1" w:rsidP="00E516C3">
      <w:pPr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r w:rsidRPr="00B218A2">
        <w:rPr>
          <w:rFonts w:ascii="Times New Roman" w:hAnsi="Times New Roman" w:cs="Times New Roman"/>
          <w:sz w:val="24"/>
          <w:szCs w:val="24"/>
          <w:lang w:val="pl-PL" w:eastAsia="pl-PL"/>
        </w:rPr>
        <w:t>Količina nastalega gnoja je izračunana v skladu s poda</w:t>
      </w:r>
      <w:r w:rsidR="0096447F">
        <w:rPr>
          <w:rFonts w:ascii="Times New Roman" w:hAnsi="Times New Roman" w:cs="Times New Roman"/>
          <w:sz w:val="24"/>
          <w:szCs w:val="24"/>
          <w:lang w:val="pl-PL" w:eastAsia="pl-PL"/>
        </w:rPr>
        <w:t>t</w:t>
      </w:r>
      <w:r w:rsidRPr="00B218A2">
        <w:rPr>
          <w:rFonts w:ascii="Times New Roman" w:hAnsi="Times New Roman" w:cs="Times New Roman"/>
          <w:sz w:val="24"/>
          <w:szCs w:val="24"/>
          <w:lang w:val="pl-PL" w:eastAsia="pl-PL"/>
        </w:rPr>
        <w:t>ki za 6</w:t>
      </w:r>
      <w:r w:rsidRPr="00A523B1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mesečno skladiščenje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gnoja, ki</w:t>
      </w:r>
      <w:r w:rsidRPr="00A523B1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izhaja iz</w:t>
      </w:r>
      <w:r w:rsidR="00B218A2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podatkov</w:t>
      </w:r>
      <w:r w:rsidRPr="00A523B1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Priloge 1, Preglednica 3, Uredba o varstvu voda pred onesnaženjem z </w:t>
      </w:r>
      <w:r w:rsidR="00E516C3">
        <w:rPr>
          <w:rFonts w:ascii="Times New Roman" w:hAnsi="Times New Roman" w:cs="Times New Roman"/>
          <w:sz w:val="24"/>
          <w:szCs w:val="24"/>
          <w:lang w:val="pl-PL" w:eastAsia="pl-PL"/>
        </w:rPr>
        <w:t>n</w:t>
      </w:r>
      <w:r w:rsidRPr="00A523B1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itrati </w:t>
      </w:r>
      <w:r w:rsidRPr="00A523B1">
        <w:rPr>
          <w:rFonts w:ascii="Times New Roman" w:hAnsi="Times New Roman" w:cs="Times New Roman"/>
          <w:sz w:val="24"/>
          <w:szCs w:val="24"/>
          <w:lang w:val="pl-PL" w:eastAsia="pl-PL"/>
        </w:rPr>
        <w:lastRenderedPageBreak/>
        <w:t>iz kmetijskih virov (Ur. l. RS št. 113/09, 5/13, 22/15 in 12/17</w:t>
      </w:r>
      <w:r w:rsidR="00B218A2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in 44/22-ZVO</w:t>
      </w:r>
      <w:r w:rsidRPr="00A523B1">
        <w:rPr>
          <w:rFonts w:ascii="Times New Roman" w:hAnsi="Times New Roman" w:cs="Times New Roman"/>
          <w:sz w:val="24"/>
          <w:szCs w:val="24"/>
          <w:lang w:val="pl-PL" w:eastAsia="pl-PL"/>
        </w:rPr>
        <w:t>).</w:t>
      </w:r>
      <w:r w:rsidR="00B218A2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Razvidno iz spodnje tabele.</w:t>
      </w:r>
    </w:p>
    <w:p w14:paraId="0F8AD0D2" w14:textId="2CD5B467" w:rsidR="00B218A2" w:rsidRDefault="00B218A2" w:rsidP="00E516C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bookmarkStart w:id="5" w:name="_Toc21246058"/>
      <w:r w:rsidRPr="00B218A2">
        <w:rPr>
          <w:rFonts w:ascii="Times New Roman" w:eastAsia="Bitstream Vera Sans" w:hAnsi="Times New Roman" w:cs="Times New Roman"/>
          <w:b/>
          <w:sz w:val="24"/>
          <w:szCs w:val="24"/>
        </w:rPr>
        <w:t>Tabela:</w:t>
      </w:r>
      <w:r w:rsidRPr="00B218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218A2">
        <w:rPr>
          <w:rFonts w:ascii="Times New Roman" w:hAnsi="Times New Roman" w:cs="Times New Roman"/>
          <w:bCs/>
          <w:sz w:val="24"/>
          <w:szCs w:val="24"/>
        </w:rPr>
        <w:t>Izračun količine gnojevke, ki bo nastajala, po izvedbi posega</w:t>
      </w:r>
      <w:bookmarkEnd w:id="5"/>
    </w:p>
    <w:tbl>
      <w:tblPr>
        <w:tblW w:w="90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13"/>
        <w:gridCol w:w="2013"/>
        <w:gridCol w:w="1286"/>
        <w:gridCol w:w="1520"/>
        <w:gridCol w:w="1614"/>
      </w:tblGrid>
      <w:tr w:rsidR="00EB2C60" w:rsidRPr="000A3421" w14:paraId="54D2D3F7" w14:textId="77777777" w:rsidTr="000C0044">
        <w:trPr>
          <w:trHeight w:val="284"/>
          <w:jc w:val="center"/>
        </w:trPr>
        <w:tc>
          <w:tcPr>
            <w:tcW w:w="2613" w:type="dxa"/>
            <w:shd w:val="clear" w:color="auto" w:fill="D9D9D9"/>
            <w:noWrap/>
            <w:vAlign w:val="center"/>
            <w:hideMark/>
          </w:tcPr>
          <w:p w14:paraId="4C20AA6C" w14:textId="77777777" w:rsidR="00EB2C60" w:rsidRPr="000A3421" w:rsidRDefault="00EB2C60" w:rsidP="000C004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proofErr w:type="spellStart"/>
            <w:r w:rsidRPr="000A34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Rejne</w:t>
            </w:r>
            <w:proofErr w:type="spellEnd"/>
            <w:r w:rsidRPr="000A34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 xml:space="preserve"> živali</w:t>
            </w:r>
          </w:p>
        </w:tc>
        <w:tc>
          <w:tcPr>
            <w:tcW w:w="2013" w:type="dxa"/>
            <w:shd w:val="clear" w:color="auto" w:fill="D9D9D9"/>
            <w:noWrap/>
            <w:vAlign w:val="center"/>
            <w:hideMark/>
          </w:tcPr>
          <w:p w14:paraId="1C36DDBC" w14:textId="77777777" w:rsidR="00EB2C60" w:rsidRPr="000A3421" w:rsidRDefault="00EB2C60" w:rsidP="000C004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0A34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Količina gnojevke m³/žival/</w:t>
            </w:r>
          </w:p>
          <w:p w14:paraId="7FE5295E" w14:textId="77777777" w:rsidR="00EB2C60" w:rsidRPr="000A3421" w:rsidRDefault="00EB2C60" w:rsidP="000C004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0A34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6 mesecev*</w:t>
            </w:r>
          </w:p>
        </w:tc>
        <w:tc>
          <w:tcPr>
            <w:tcW w:w="1286" w:type="dxa"/>
            <w:shd w:val="clear" w:color="auto" w:fill="D9D9D9"/>
            <w:noWrap/>
            <w:vAlign w:val="center"/>
            <w:hideMark/>
          </w:tcPr>
          <w:p w14:paraId="15710492" w14:textId="77777777" w:rsidR="00EB2C60" w:rsidRPr="000A3421" w:rsidRDefault="00EB2C60" w:rsidP="000C004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0A34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Št. živali</w:t>
            </w:r>
          </w:p>
        </w:tc>
        <w:tc>
          <w:tcPr>
            <w:tcW w:w="1520" w:type="dxa"/>
            <w:shd w:val="clear" w:color="auto" w:fill="D9D9D9"/>
            <w:noWrap/>
            <w:vAlign w:val="center"/>
            <w:hideMark/>
          </w:tcPr>
          <w:p w14:paraId="2BC90D9D" w14:textId="77777777" w:rsidR="00EB2C60" w:rsidRPr="000A3421" w:rsidRDefault="00EB2C60" w:rsidP="000C004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0A34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Količina gnojevke m³/</w:t>
            </w:r>
          </w:p>
          <w:p w14:paraId="5B1BF8D4" w14:textId="77777777" w:rsidR="00EB2C60" w:rsidRPr="000A3421" w:rsidRDefault="00EB2C60" w:rsidP="000C004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0A34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6 mesecev</w:t>
            </w:r>
          </w:p>
        </w:tc>
        <w:tc>
          <w:tcPr>
            <w:tcW w:w="1614" w:type="dxa"/>
            <w:shd w:val="clear" w:color="auto" w:fill="D9D9D9"/>
            <w:noWrap/>
            <w:vAlign w:val="center"/>
            <w:hideMark/>
          </w:tcPr>
          <w:p w14:paraId="5B25D114" w14:textId="77777777" w:rsidR="00EB2C60" w:rsidRPr="000A3421" w:rsidRDefault="00EB2C60" w:rsidP="000C004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0A34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Količina gnojevke m³/leto</w:t>
            </w:r>
          </w:p>
        </w:tc>
      </w:tr>
      <w:tr w:rsidR="00EB2C60" w:rsidRPr="000A3421" w14:paraId="17642D76" w14:textId="77777777" w:rsidTr="000C0044">
        <w:trPr>
          <w:trHeight w:val="284"/>
          <w:jc w:val="center"/>
        </w:trPr>
        <w:tc>
          <w:tcPr>
            <w:tcW w:w="2613" w:type="dxa"/>
            <w:noWrap/>
            <w:vAlign w:val="bottom"/>
            <w:hideMark/>
          </w:tcPr>
          <w:p w14:paraId="371A938E" w14:textId="77777777" w:rsidR="00EB2C60" w:rsidRPr="000A3421" w:rsidRDefault="00EB2C60" w:rsidP="000C004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Tekači do</w:t>
            </w:r>
            <w:r w:rsidRPr="000A3421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 w:rsidRPr="000A3421">
              <w:rPr>
                <w:rFonts w:ascii="Times New Roman" w:eastAsia="Times New Roman" w:hAnsi="Times New Roman" w:cs="Times New Roman"/>
                <w:color w:val="000000"/>
                <w:sz w:val="20"/>
              </w:rPr>
              <w:t>0 kg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2013" w:type="dxa"/>
            <w:noWrap/>
            <w:vAlign w:val="bottom"/>
            <w:hideMark/>
          </w:tcPr>
          <w:p w14:paraId="119B8CD9" w14:textId="77777777" w:rsidR="00EB2C60" w:rsidRPr="000A3421" w:rsidRDefault="00EB2C60" w:rsidP="000C004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3421">
              <w:rPr>
                <w:rFonts w:ascii="Times New Roman" w:eastAsia="Times New Roman" w:hAnsi="Times New Roman" w:cs="Times New Roman"/>
                <w:color w:val="000000"/>
                <w:sz w:val="20"/>
              </w:rPr>
              <w:t>0,30</w:t>
            </w:r>
          </w:p>
        </w:tc>
        <w:tc>
          <w:tcPr>
            <w:tcW w:w="1286" w:type="dxa"/>
            <w:noWrap/>
            <w:vAlign w:val="bottom"/>
            <w:hideMark/>
          </w:tcPr>
          <w:p w14:paraId="177727A4" w14:textId="77777777" w:rsidR="00EB2C60" w:rsidRPr="000A3421" w:rsidRDefault="00EB2C60" w:rsidP="000C004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4.400</w:t>
            </w:r>
          </w:p>
        </w:tc>
        <w:tc>
          <w:tcPr>
            <w:tcW w:w="1520" w:type="dxa"/>
            <w:noWrap/>
            <w:vAlign w:val="bottom"/>
            <w:hideMark/>
          </w:tcPr>
          <w:p w14:paraId="51388B01" w14:textId="77777777" w:rsidR="00EB2C60" w:rsidRPr="000A3421" w:rsidRDefault="00EB2C60" w:rsidP="000C004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1.320,00</w:t>
            </w:r>
          </w:p>
        </w:tc>
        <w:tc>
          <w:tcPr>
            <w:tcW w:w="1614" w:type="dxa"/>
            <w:noWrap/>
            <w:vAlign w:val="bottom"/>
            <w:hideMark/>
          </w:tcPr>
          <w:p w14:paraId="013989B2" w14:textId="77777777" w:rsidR="00EB2C60" w:rsidRPr="000A3421" w:rsidRDefault="00EB2C60" w:rsidP="000C004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3421">
              <w:rPr>
                <w:rFonts w:ascii="Times New Roman" w:eastAsia="Times New Roman" w:hAnsi="Times New Roman" w:cs="Times New Roman"/>
                <w:color w:val="000000"/>
                <w:sz w:val="20"/>
              </w:rPr>
              <w:t>4.303,20</w:t>
            </w:r>
          </w:p>
        </w:tc>
      </w:tr>
      <w:tr w:rsidR="00EB2C60" w:rsidRPr="000A3421" w14:paraId="67928525" w14:textId="77777777" w:rsidTr="000C0044">
        <w:trPr>
          <w:trHeight w:val="284"/>
          <w:jc w:val="center"/>
        </w:trPr>
        <w:tc>
          <w:tcPr>
            <w:tcW w:w="2613" w:type="dxa"/>
            <w:noWrap/>
            <w:vAlign w:val="bottom"/>
            <w:hideMark/>
          </w:tcPr>
          <w:p w14:paraId="7930B965" w14:textId="77777777" w:rsidR="00EB2C60" w:rsidRPr="000A3421" w:rsidRDefault="00EB2C60" w:rsidP="000C004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3421">
              <w:rPr>
                <w:rFonts w:ascii="Times New Roman" w:eastAsia="Times New Roman" w:hAnsi="Times New Roman" w:cs="Times New Roman"/>
                <w:color w:val="000000"/>
                <w:sz w:val="20"/>
              </w:rPr>
              <w:t>Prašiči pitanci 20 do 110 kg***</w:t>
            </w:r>
          </w:p>
        </w:tc>
        <w:tc>
          <w:tcPr>
            <w:tcW w:w="2013" w:type="dxa"/>
            <w:noWrap/>
            <w:vAlign w:val="bottom"/>
            <w:hideMark/>
          </w:tcPr>
          <w:p w14:paraId="5D453F81" w14:textId="77777777" w:rsidR="00EB2C60" w:rsidRPr="000A3421" w:rsidRDefault="00EB2C60" w:rsidP="000C004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3421">
              <w:rPr>
                <w:rFonts w:ascii="Times New Roman" w:eastAsia="Times New Roman" w:hAnsi="Times New Roman" w:cs="Times New Roman"/>
                <w:color w:val="000000"/>
                <w:sz w:val="20"/>
              </w:rPr>
              <w:t>0,69</w:t>
            </w:r>
          </w:p>
        </w:tc>
        <w:tc>
          <w:tcPr>
            <w:tcW w:w="1286" w:type="dxa"/>
            <w:noWrap/>
            <w:vAlign w:val="bottom"/>
            <w:hideMark/>
          </w:tcPr>
          <w:p w14:paraId="44A217FF" w14:textId="77777777" w:rsidR="00EB2C60" w:rsidRPr="000A3421" w:rsidRDefault="00EB2C60" w:rsidP="000C004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432</w:t>
            </w:r>
          </w:p>
        </w:tc>
        <w:tc>
          <w:tcPr>
            <w:tcW w:w="1520" w:type="dxa"/>
            <w:noWrap/>
            <w:vAlign w:val="bottom"/>
            <w:hideMark/>
          </w:tcPr>
          <w:p w14:paraId="197F6D34" w14:textId="77777777" w:rsidR="00EB2C60" w:rsidRPr="000A3421" w:rsidRDefault="00EB2C60" w:rsidP="000C004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298,08</w:t>
            </w:r>
          </w:p>
        </w:tc>
        <w:tc>
          <w:tcPr>
            <w:tcW w:w="1614" w:type="dxa"/>
            <w:noWrap/>
            <w:vAlign w:val="bottom"/>
            <w:hideMark/>
          </w:tcPr>
          <w:p w14:paraId="488D1604" w14:textId="77777777" w:rsidR="00EB2C60" w:rsidRPr="000A3421" w:rsidRDefault="00EB2C60" w:rsidP="000C004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3421">
              <w:rPr>
                <w:rFonts w:ascii="Times New Roman" w:eastAsia="Times New Roman" w:hAnsi="Times New Roman" w:cs="Times New Roman"/>
                <w:color w:val="000000"/>
                <w:sz w:val="20"/>
              </w:rPr>
              <w:t>2.185,92</w:t>
            </w:r>
          </w:p>
        </w:tc>
      </w:tr>
      <w:tr w:rsidR="00EB2C60" w:rsidRPr="000A3421" w14:paraId="543791E8" w14:textId="77777777" w:rsidTr="000C0044">
        <w:trPr>
          <w:trHeight w:val="284"/>
          <w:jc w:val="center"/>
        </w:trPr>
        <w:tc>
          <w:tcPr>
            <w:tcW w:w="2613" w:type="dxa"/>
            <w:noWrap/>
            <w:vAlign w:val="bottom"/>
            <w:hideMark/>
          </w:tcPr>
          <w:p w14:paraId="7B0AD9A5" w14:textId="77777777" w:rsidR="00EB2C60" w:rsidRPr="000A3421" w:rsidRDefault="00EB2C60" w:rsidP="000C004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3421">
              <w:rPr>
                <w:rFonts w:ascii="Times New Roman" w:eastAsia="Times New Roman" w:hAnsi="Times New Roman" w:cs="Times New Roman"/>
                <w:color w:val="000000"/>
                <w:sz w:val="20"/>
              </w:rPr>
              <w:t>Plemenski merjasci</w:t>
            </w:r>
          </w:p>
        </w:tc>
        <w:tc>
          <w:tcPr>
            <w:tcW w:w="2013" w:type="dxa"/>
            <w:noWrap/>
            <w:vAlign w:val="bottom"/>
            <w:hideMark/>
          </w:tcPr>
          <w:p w14:paraId="6A4C7CC9" w14:textId="77777777" w:rsidR="00EB2C60" w:rsidRPr="000A3421" w:rsidRDefault="00EB2C60" w:rsidP="000C004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3421">
              <w:rPr>
                <w:rFonts w:ascii="Times New Roman" w:eastAsia="Times New Roman" w:hAnsi="Times New Roman" w:cs="Times New Roman"/>
                <w:color w:val="000000"/>
                <w:sz w:val="20"/>
              </w:rPr>
              <w:t>2,55</w:t>
            </w:r>
          </w:p>
        </w:tc>
        <w:tc>
          <w:tcPr>
            <w:tcW w:w="1286" w:type="dxa"/>
            <w:noWrap/>
            <w:vAlign w:val="bottom"/>
            <w:hideMark/>
          </w:tcPr>
          <w:p w14:paraId="135C0FF3" w14:textId="77777777" w:rsidR="00EB2C60" w:rsidRPr="000A3421" w:rsidRDefault="00EB2C60" w:rsidP="000C004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3421">
              <w:rPr>
                <w:rFonts w:ascii="Times New Roman" w:eastAsia="Times New Roman" w:hAnsi="Times New Roman" w:cs="Times New Roman"/>
                <w:color w:val="000000"/>
                <w:sz w:val="20"/>
              </w:rPr>
              <w:t>12</w:t>
            </w:r>
          </w:p>
        </w:tc>
        <w:tc>
          <w:tcPr>
            <w:tcW w:w="1520" w:type="dxa"/>
            <w:noWrap/>
            <w:vAlign w:val="bottom"/>
            <w:hideMark/>
          </w:tcPr>
          <w:p w14:paraId="4DDCAA74" w14:textId="77777777" w:rsidR="00EB2C60" w:rsidRPr="000A3421" w:rsidRDefault="00EB2C60" w:rsidP="000C004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3421">
              <w:rPr>
                <w:rFonts w:ascii="Times New Roman" w:eastAsia="Times New Roman" w:hAnsi="Times New Roman" w:cs="Times New Roman"/>
                <w:color w:val="000000"/>
                <w:sz w:val="20"/>
              </w:rPr>
              <w:t>30,60</w:t>
            </w:r>
          </w:p>
        </w:tc>
        <w:tc>
          <w:tcPr>
            <w:tcW w:w="1614" w:type="dxa"/>
            <w:noWrap/>
            <w:vAlign w:val="bottom"/>
            <w:hideMark/>
          </w:tcPr>
          <w:p w14:paraId="2584016E" w14:textId="77777777" w:rsidR="00EB2C60" w:rsidRPr="000A3421" w:rsidRDefault="00EB2C60" w:rsidP="000C004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3421">
              <w:rPr>
                <w:rFonts w:ascii="Times New Roman" w:eastAsia="Times New Roman" w:hAnsi="Times New Roman" w:cs="Times New Roman"/>
                <w:color w:val="000000"/>
                <w:sz w:val="20"/>
              </w:rPr>
              <w:t>61,20</w:t>
            </w:r>
          </w:p>
        </w:tc>
      </w:tr>
      <w:tr w:rsidR="00EB2C60" w:rsidRPr="000A3421" w14:paraId="5D0E2ADD" w14:textId="77777777" w:rsidTr="000C0044">
        <w:trPr>
          <w:trHeight w:val="284"/>
          <w:jc w:val="center"/>
        </w:trPr>
        <w:tc>
          <w:tcPr>
            <w:tcW w:w="2613" w:type="dxa"/>
            <w:noWrap/>
            <w:vAlign w:val="bottom"/>
            <w:hideMark/>
          </w:tcPr>
          <w:p w14:paraId="72E54CEA" w14:textId="77777777" w:rsidR="00EB2C60" w:rsidRPr="000A3421" w:rsidRDefault="00EB2C60" w:rsidP="000C004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3421">
              <w:rPr>
                <w:rFonts w:ascii="Times New Roman" w:eastAsia="Times New Roman" w:hAnsi="Times New Roman" w:cs="Times New Roman"/>
                <w:color w:val="000000"/>
                <w:sz w:val="20"/>
              </w:rPr>
              <w:t>Plemenske svinje</w:t>
            </w:r>
          </w:p>
        </w:tc>
        <w:tc>
          <w:tcPr>
            <w:tcW w:w="2013" w:type="dxa"/>
            <w:noWrap/>
            <w:vAlign w:val="bottom"/>
            <w:hideMark/>
          </w:tcPr>
          <w:p w14:paraId="61C4B2D4" w14:textId="77777777" w:rsidR="00EB2C60" w:rsidRPr="000A3421" w:rsidRDefault="00EB2C60" w:rsidP="000C004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3421">
              <w:rPr>
                <w:rFonts w:ascii="Times New Roman" w:eastAsia="Times New Roman" w:hAnsi="Times New Roman" w:cs="Times New Roman"/>
                <w:color w:val="000000"/>
                <w:sz w:val="20"/>
              </w:rPr>
              <w:t>2,55</w:t>
            </w:r>
          </w:p>
        </w:tc>
        <w:tc>
          <w:tcPr>
            <w:tcW w:w="1286" w:type="dxa"/>
            <w:noWrap/>
            <w:vAlign w:val="bottom"/>
            <w:hideMark/>
          </w:tcPr>
          <w:p w14:paraId="520D58BD" w14:textId="77777777" w:rsidR="00EB2C60" w:rsidRPr="000A3421" w:rsidRDefault="00EB2C60" w:rsidP="000C004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846</w:t>
            </w:r>
          </w:p>
        </w:tc>
        <w:tc>
          <w:tcPr>
            <w:tcW w:w="1520" w:type="dxa"/>
            <w:noWrap/>
            <w:vAlign w:val="bottom"/>
            <w:hideMark/>
          </w:tcPr>
          <w:p w14:paraId="65122FD0" w14:textId="77777777" w:rsidR="00EB2C60" w:rsidRPr="000A3421" w:rsidRDefault="00EB2C60" w:rsidP="000C004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2.157,30</w:t>
            </w:r>
          </w:p>
        </w:tc>
        <w:tc>
          <w:tcPr>
            <w:tcW w:w="1614" w:type="dxa"/>
            <w:noWrap/>
            <w:vAlign w:val="bottom"/>
            <w:hideMark/>
          </w:tcPr>
          <w:p w14:paraId="05C120A6" w14:textId="77777777" w:rsidR="00EB2C60" w:rsidRPr="000A3421" w:rsidRDefault="00EB2C60" w:rsidP="000C004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3421">
              <w:rPr>
                <w:rFonts w:ascii="Times New Roman" w:eastAsia="Times New Roman" w:hAnsi="Times New Roman" w:cs="Times New Roman"/>
                <w:color w:val="000000"/>
                <w:sz w:val="20"/>
              </w:rPr>
              <w:t>8.017,20</w:t>
            </w:r>
          </w:p>
        </w:tc>
      </w:tr>
      <w:tr w:rsidR="00EB2C60" w:rsidRPr="000A3421" w14:paraId="5C8B4465" w14:textId="77777777" w:rsidTr="000C0044">
        <w:trPr>
          <w:trHeight w:val="284"/>
          <w:jc w:val="center"/>
        </w:trPr>
        <w:tc>
          <w:tcPr>
            <w:tcW w:w="2613" w:type="dxa"/>
            <w:shd w:val="clear" w:color="auto" w:fill="D9D9D9" w:themeFill="background1" w:themeFillShade="D9"/>
            <w:noWrap/>
            <w:vAlign w:val="center"/>
            <w:hideMark/>
          </w:tcPr>
          <w:p w14:paraId="038F40B9" w14:textId="77777777" w:rsidR="00EB2C60" w:rsidRPr="000A3421" w:rsidRDefault="00EB2C60" w:rsidP="000C00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0A34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Skupaj</w:t>
            </w:r>
          </w:p>
        </w:tc>
        <w:tc>
          <w:tcPr>
            <w:tcW w:w="2013" w:type="dxa"/>
            <w:shd w:val="clear" w:color="auto" w:fill="D9D9D9" w:themeFill="background1" w:themeFillShade="D9"/>
            <w:noWrap/>
            <w:vAlign w:val="center"/>
            <w:hideMark/>
          </w:tcPr>
          <w:p w14:paraId="29B2A3EB" w14:textId="77777777" w:rsidR="00EB2C60" w:rsidRPr="000A3421" w:rsidRDefault="00EB2C60" w:rsidP="000C00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0A34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86" w:type="dxa"/>
            <w:shd w:val="clear" w:color="auto" w:fill="D9D9D9" w:themeFill="background1" w:themeFillShade="D9"/>
            <w:noWrap/>
            <w:vAlign w:val="center"/>
            <w:hideMark/>
          </w:tcPr>
          <w:p w14:paraId="45473661" w14:textId="77777777" w:rsidR="00EB2C60" w:rsidRPr="000A3421" w:rsidRDefault="00EB2C60" w:rsidP="000C004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5.690</w:t>
            </w:r>
          </w:p>
        </w:tc>
        <w:tc>
          <w:tcPr>
            <w:tcW w:w="1520" w:type="dxa"/>
            <w:shd w:val="clear" w:color="auto" w:fill="D9D9D9" w:themeFill="background1" w:themeFillShade="D9"/>
            <w:noWrap/>
            <w:vAlign w:val="center"/>
            <w:hideMark/>
          </w:tcPr>
          <w:p w14:paraId="57FDF011" w14:textId="77777777" w:rsidR="00EB2C60" w:rsidRPr="000A3421" w:rsidRDefault="00EB2C60" w:rsidP="000C004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3.805,98</w:t>
            </w:r>
          </w:p>
        </w:tc>
        <w:tc>
          <w:tcPr>
            <w:tcW w:w="1614" w:type="dxa"/>
            <w:shd w:val="clear" w:color="auto" w:fill="D9D9D9" w:themeFill="background1" w:themeFillShade="D9"/>
            <w:noWrap/>
            <w:vAlign w:val="center"/>
            <w:hideMark/>
          </w:tcPr>
          <w:p w14:paraId="43EFAB4B" w14:textId="77777777" w:rsidR="00EB2C60" w:rsidRPr="000A3421" w:rsidRDefault="00EB2C60" w:rsidP="000C004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7.611,96</w:t>
            </w:r>
          </w:p>
        </w:tc>
      </w:tr>
    </w:tbl>
    <w:p w14:paraId="417C97EC" w14:textId="47D57D21" w:rsidR="00A523B1" w:rsidRDefault="00A523B1" w:rsidP="007E3D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pl-PL" w:eastAsia="pl-PL"/>
        </w:rPr>
      </w:pPr>
    </w:p>
    <w:p w14:paraId="7388EBA3" w14:textId="77777777" w:rsidR="00EB2C60" w:rsidRDefault="00EB2C60" w:rsidP="00EB2C60">
      <w:pPr>
        <w:spacing w:after="0" w:line="240" w:lineRule="auto"/>
        <w:jc w:val="both"/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</w:pPr>
      <w:bookmarkStart w:id="6" w:name="_Hlk129871421"/>
      <w:r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  <w:t>Iz preračuna izhaja, da bi farma potrebovala v skladu z zakonodajo, prostor za ca. 3.806 m3 gnojevke za polletno obdobje. Glede na to, da farma deluje v zelo zmanjšani obliki glede na število živali in prvotno potrebo po skladiščenju gnojevke, so tako potrebe za skladiščenje več kot dovolj. Kapaciteta vseh lagun je namreč 10.200 m</w:t>
      </w:r>
      <w:r w:rsidRPr="00F22FF8">
        <w:rPr>
          <w:rFonts w:ascii="Times New Roman" w:hAnsi="Times New Roman" w:cs="Times New Roman"/>
          <w:kern w:val="32"/>
          <w:sz w:val="24"/>
          <w:szCs w:val="24"/>
          <w:vertAlign w:val="superscript"/>
          <w:lang w:val="pl-PL" w:eastAsia="pl-PL"/>
        </w:rPr>
        <w:t>3</w:t>
      </w:r>
      <w:r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  <w:t>.</w:t>
      </w:r>
    </w:p>
    <w:p w14:paraId="66C4AEE5" w14:textId="77777777" w:rsidR="00EB2C60" w:rsidRDefault="00EB2C60" w:rsidP="00EB2C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</w:p>
    <w:p w14:paraId="04B5DCA9" w14:textId="4E42ED84" w:rsidR="00280C91" w:rsidRPr="00280C91" w:rsidRDefault="00280C91" w:rsidP="00EB2C60">
      <w:pPr>
        <w:spacing w:after="0" w:line="240" w:lineRule="auto"/>
        <w:jc w:val="both"/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</w:pPr>
      <w:bookmarkStart w:id="7" w:name="_Hlk211512131"/>
      <w:r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>Za leto</w:t>
      </w:r>
      <w:r w:rsidRPr="00280C91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 xml:space="preserve"> 2024 </w:t>
      </w:r>
      <w:r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>podajamo</w:t>
      </w:r>
      <w:r w:rsidRPr="00280C91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 xml:space="preserve"> konkreten podatek, ob polnem delovanju Farme Cven, </w:t>
      </w:r>
      <w:r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>glede</w:t>
      </w:r>
      <w:r w:rsidRPr="00280C91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 xml:space="preserve"> količin</w:t>
      </w:r>
      <w:r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>e</w:t>
      </w:r>
      <w:r w:rsidRPr="00280C91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 xml:space="preserve"> nastale gnojevke</w:t>
      </w:r>
      <w:r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>, po posameznih kategorijah živali in hlevu, v katerem so nastanjene.</w:t>
      </w:r>
      <w:r w:rsidR="001947B3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 xml:space="preserve"> Posebej so prikazane še pralne vode, ki pa so na koncu zajete v skupni izračun.</w:t>
      </w:r>
    </w:p>
    <w:p w14:paraId="7F934224" w14:textId="77777777" w:rsidR="00280C91" w:rsidRPr="00280C91" w:rsidRDefault="00280C91" w:rsidP="00EB2C60">
      <w:pPr>
        <w:spacing w:after="0" w:line="240" w:lineRule="auto"/>
        <w:jc w:val="both"/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</w:pPr>
    </w:p>
    <w:p w14:paraId="07A814FF" w14:textId="21EF3957" w:rsidR="00280C91" w:rsidRDefault="00280C91" w:rsidP="00280C91">
      <w:pPr>
        <w:spacing w:after="0" w:line="240" w:lineRule="auto"/>
        <w:rPr>
          <w:rFonts w:ascii="Times New Roman" w:hAnsi="Times New Roman" w:cs="Times New Roman"/>
          <w:bCs/>
          <w:color w:val="FFC000"/>
          <w:sz w:val="24"/>
          <w:szCs w:val="24"/>
        </w:rPr>
      </w:pPr>
      <w:r w:rsidRPr="00280C91">
        <w:rPr>
          <w:rFonts w:ascii="Times New Roman" w:eastAsia="Bitstream Vera Sans" w:hAnsi="Times New Roman" w:cs="Times New Roman"/>
          <w:b/>
          <w:color w:val="FFC000"/>
          <w:sz w:val="24"/>
          <w:szCs w:val="24"/>
        </w:rPr>
        <w:t>Tabela:</w:t>
      </w:r>
      <w:r w:rsidRPr="00280C91">
        <w:rPr>
          <w:rFonts w:ascii="Times New Roman" w:hAnsi="Times New Roman" w:cs="Times New Roman"/>
          <w:b/>
          <w:color w:val="FFC000"/>
          <w:sz w:val="24"/>
          <w:szCs w:val="24"/>
        </w:rPr>
        <w:t xml:space="preserve"> </w:t>
      </w:r>
      <w:r w:rsidRPr="00280C91">
        <w:rPr>
          <w:rFonts w:ascii="Times New Roman" w:hAnsi="Times New Roman" w:cs="Times New Roman"/>
          <w:bCs/>
          <w:color w:val="FFC000"/>
          <w:sz w:val="24"/>
          <w:szCs w:val="24"/>
        </w:rPr>
        <w:t>Dejansko pridelane količine gnojevke na Farmi Cven, v letu 2024</w:t>
      </w:r>
      <w:r>
        <w:rPr>
          <w:rFonts w:ascii="Times New Roman" w:hAnsi="Times New Roman" w:cs="Times New Roman"/>
          <w:bCs/>
          <w:color w:val="FFC000"/>
          <w:sz w:val="24"/>
          <w:szCs w:val="24"/>
        </w:rPr>
        <w:t>, izračun po kategoriji živali</w:t>
      </w:r>
      <w:r w:rsidR="001947B3">
        <w:rPr>
          <w:rFonts w:ascii="Times New Roman" w:hAnsi="Times New Roman" w:cs="Times New Roman"/>
          <w:bCs/>
          <w:color w:val="FFC000"/>
          <w:sz w:val="24"/>
          <w:szCs w:val="24"/>
        </w:rPr>
        <w:t xml:space="preserve">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23"/>
        <w:gridCol w:w="1127"/>
        <w:gridCol w:w="1103"/>
        <w:gridCol w:w="1131"/>
        <w:gridCol w:w="1241"/>
        <w:gridCol w:w="1259"/>
        <w:gridCol w:w="1678"/>
      </w:tblGrid>
      <w:tr w:rsidR="001947B3" w:rsidRPr="00F30C7B" w14:paraId="338C5092" w14:textId="77777777" w:rsidTr="002F244E">
        <w:tc>
          <w:tcPr>
            <w:tcW w:w="1523" w:type="dxa"/>
            <w:shd w:val="clear" w:color="auto" w:fill="D9D9D9" w:themeFill="background1" w:themeFillShade="D9"/>
          </w:tcPr>
          <w:p w14:paraId="2D1C7CF2" w14:textId="77777777" w:rsidR="001947B3" w:rsidRPr="00F30C7B" w:rsidRDefault="001947B3" w:rsidP="002F244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0C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Vrsta reje</w:t>
            </w:r>
          </w:p>
        </w:tc>
        <w:tc>
          <w:tcPr>
            <w:tcW w:w="1127" w:type="dxa"/>
            <w:shd w:val="clear" w:color="auto" w:fill="D9D9D9" w:themeFill="background1" w:themeFillShade="D9"/>
          </w:tcPr>
          <w:p w14:paraId="38F2087C" w14:textId="77777777" w:rsidR="001947B3" w:rsidRPr="00F30C7B" w:rsidRDefault="001947B3" w:rsidP="002F244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0C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Količina gnojevke</w:t>
            </w:r>
          </w:p>
          <w:p w14:paraId="383C5C35" w14:textId="77777777" w:rsidR="001947B3" w:rsidRPr="00F30C7B" w:rsidRDefault="001947B3" w:rsidP="002F244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0C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m3/žival</w:t>
            </w:r>
          </w:p>
        </w:tc>
        <w:tc>
          <w:tcPr>
            <w:tcW w:w="1103" w:type="dxa"/>
            <w:shd w:val="clear" w:color="auto" w:fill="D9D9D9" w:themeFill="background1" w:themeFillShade="D9"/>
          </w:tcPr>
          <w:p w14:paraId="7EAA2AF3" w14:textId="77777777" w:rsidR="001947B3" w:rsidRPr="00F30C7B" w:rsidRDefault="001947B3" w:rsidP="002F244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0C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Poraba vode za čiščenje m3/žival</w:t>
            </w:r>
          </w:p>
        </w:tc>
        <w:tc>
          <w:tcPr>
            <w:tcW w:w="1131" w:type="dxa"/>
            <w:shd w:val="clear" w:color="auto" w:fill="D9D9D9" w:themeFill="background1" w:themeFillShade="D9"/>
          </w:tcPr>
          <w:p w14:paraId="613EBA57" w14:textId="77777777" w:rsidR="001947B3" w:rsidRPr="00F30C7B" w:rsidRDefault="001947B3" w:rsidP="002F244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Hlev</w:t>
            </w:r>
          </w:p>
        </w:tc>
        <w:tc>
          <w:tcPr>
            <w:tcW w:w="1241" w:type="dxa"/>
            <w:shd w:val="clear" w:color="auto" w:fill="D9D9D9" w:themeFill="background1" w:themeFillShade="D9"/>
          </w:tcPr>
          <w:p w14:paraId="3E7F846E" w14:textId="77777777" w:rsidR="001947B3" w:rsidRPr="00F30C7B" w:rsidRDefault="001947B3" w:rsidP="002F244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0C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Količina gnojevke m3 na leto</w:t>
            </w:r>
          </w:p>
        </w:tc>
        <w:tc>
          <w:tcPr>
            <w:tcW w:w="1259" w:type="dxa"/>
            <w:shd w:val="clear" w:color="auto" w:fill="D9D9D9" w:themeFill="background1" w:themeFillShade="D9"/>
          </w:tcPr>
          <w:p w14:paraId="3D084E39" w14:textId="77777777" w:rsidR="001947B3" w:rsidRPr="00F30C7B" w:rsidRDefault="001947B3" w:rsidP="002F244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0C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Poraba vode za čiščenje v m3/leto</w:t>
            </w:r>
          </w:p>
        </w:tc>
        <w:tc>
          <w:tcPr>
            <w:tcW w:w="1678" w:type="dxa"/>
            <w:shd w:val="clear" w:color="auto" w:fill="D9D9D9" w:themeFill="background1" w:themeFillShade="D9"/>
          </w:tcPr>
          <w:p w14:paraId="02ADA785" w14:textId="77777777" w:rsidR="001947B3" w:rsidRPr="00F30C7B" w:rsidRDefault="001947B3" w:rsidP="002F244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0C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Skupaj gnojevka in odpadna pralna voda</w:t>
            </w:r>
          </w:p>
          <w:p w14:paraId="5B003F61" w14:textId="77777777" w:rsidR="001947B3" w:rsidRPr="00F30C7B" w:rsidRDefault="001947B3" w:rsidP="002F244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0C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 m3/leto</w:t>
            </w:r>
          </w:p>
        </w:tc>
      </w:tr>
      <w:tr w:rsidR="001947B3" w:rsidRPr="00F30C7B" w14:paraId="53F1C217" w14:textId="77777777" w:rsidTr="002F244E">
        <w:tc>
          <w:tcPr>
            <w:tcW w:w="1523" w:type="dxa"/>
          </w:tcPr>
          <w:p w14:paraId="28FBC3D6" w14:textId="77777777" w:rsidR="001947B3" w:rsidRPr="00F30C7B" w:rsidRDefault="001947B3" w:rsidP="002F24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0C7B">
              <w:rPr>
                <w:rFonts w:ascii="Times New Roman" w:hAnsi="Times New Roman" w:cs="Times New Roman"/>
                <w:sz w:val="20"/>
                <w:szCs w:val="20"/>
              </w:rPr>
              <w:t>Tekači do 30 kg</w:t>
            </w:r>
          </w:p>
        </w:tc>
        <w:tc>
          <w:tcPr>
            <w:tcW w:w="1127" w:type="dxa"/>
          </w:tcPr>
          <w:p w14:paraId="5D94B791" w14:textId="77777777" w:rsidR="001947B3" w:rsidRPr="00F30C7B" w:rsidRDefault="001947B3" w:rsidP="002F24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0C7B">
              <w:rPr>
                <w:rFonts w:ascii="Times New Roman" w:hAnsi="Times New Roman" w:cs="Times New Roman"/>
                <w:sz w:val="20"/>
                <w:szCs w:val="20"/>
              </w:rPr>
              <w:t>0,04</w:t>
            </w:r>
          </w:p>
        </w:tc>
        <w:tc>
          <w:tcPr>
            <w:tcW w:w="1103" w:type="dxa"/>
          </w:tcPr>
          <w:p w14:paraId="2D5312D0" w14:textId="77777777" w:rsidR="001947B3" w:rsidRPr="00F30C7B" w:rsidRDefault="001947B3" w:rsidP="002F24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0C7B">
              <w:rPr>
                <w:rFonts w:ascii="Times New Roman" w:hAnsi="Times New Roman" w:cs="Times New Roman"/>
                <w:sz w:val="20"/>
                <w:szCs w:val="20"/>
              </w:rPr>
              <w:t>0,105</w:t>
            </w:r>
          </w:p>
        </w:tc>
        <w:tc>
          <w:tcPr>
            <w:tcW w:w="1131" w:type="dxa"/>
            <w:vAlign w:val="bottom"/>
          </w:tcPr>
          <w:p w14:paraId="670586EF" w14:textId="77777777" w:rsidR="001947B3" w:rsidRPr="00F30C7B" w:rsidRDefault="001947B3" w:rsidP="002F24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Nova vzreja in Hlev 5</w:t>
            </w:r>
          </w:p>
        </w:tc>
        <w:tc>
          <w:tcPr>
            <w:tcW w:w="1241" w:type="dxa"/>
          </w:tcPr>
          <w:p w14:paraId="5A1662B4" w14:textId="77777777" w:rsidR="001947B3" w:rsidRPr="00F30C7B" w:rsidRDefault="001947B3" w:rsidP="002F24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0C7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F30C7B">
              <w:rPr>
                <w:rFonts w:ascii="Times New Roman" w:hAnsi="Times New Roman" w:cs="Times New Roman"/>
                <w:sz w:val="20"/>
                <w:szCs w:val="20"/>
              </w:rPr>
              <w:t>169,24</w:t>
            </w:r>
          </w:p>
        </w:tc>
        <w:tc>
          <w:tcPr>
            <w:tcW w:w="1259" w:type="dxa"/>
          </w:tcPr>
          <w:p w14:paraId="27D5721A" w14:textId="77777777" w:rsidR="001947B3" w:rsidRPr="00F30C7B" w:rsidRDefault="001947B3" w:rsidP="002F24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0C7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F30C7B">
              <w:rPr>
                <w:rFonts w:ascii="Times New Roman" w:hAnsi="Times New Roman" w:cs="Times New Roman"/>
                <w:sz w:val="20"/>
                <w:szCs w:val="20"/>
              </w:rPr>
              <w:t>069,255</w:t>
            </w:r>
          </w:p>
        </w:tc>
        <w:tc>
          <w:tcPr>
            <w:tcW w:w="1678" w:type="dxa"/>
          </w:tcPr>
          <w:p w14:paraId="428719B3" w14:textId="77777777" w:rsidR="001947B3" w:rsidRPr="00F30C7B" w:rsidRDefault="001947B3" w:rsidP="002F24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0C7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F30C7B">
              <w:rPr>
                <w:rFonts w:ascii="Times New Roman" w:hAnsi="Times New Roman" w:cs="Times New Roman"/>
                <w:sz w:val="20"/>
                <w:szCs w:val="20"/>
              </w:rPr>
              <w:t>238,495</w:t>
            </w:r>
          </w:p>
        </w:tc>
      </w:tr>
      <w:tr w:rsidR="001947B3" w:rsidRPr="00F30C7B" w14:paraId="39E85FCA" w14:textId="77777777" w:rsidTr="002F244E">
        <w:tc>
          <w:tcPr>
            <w:tcW w:w="1523" w:type="dxa"/>
          </w:tcPr>
          <w:p w14:paraId="7CAFD2EE" w14:textId="77777777" w:rsidR="001947B3" w:rsidRPr="00F30C7B" w:rsidRDefault="001947B3" w:rsidP="002F24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0C7B">
              <w:rPr>
                <w:rFonts w:ascii="Times New Roman" w:hAnsi="Times New Roman" w:cs="Times New Roman"/>
                <w:sz w:val="20"/>
                <w:szCs w:val="20"/>
              </w:rPr>
              <w:t>Prašiči pitanci 30-110 kg</w:t>
            </w:r>
          </w:p>
        </w:tc>
        <w:tc>
          <w:tcPr>
            <w:tcW w:w="1127" w:type="dxa"/>
          </w:tcPr>
          <w:p w14:paraId="003BE7DB" w14:textId="77777777" w:rsidR="001947B3" w:rsidRPr="00F30C7B" w:rsidRDefault="001947B3" w:rsidP="002F24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0C7B">
              <w:rPr>
                <w:rFonts w:ascii="Times New Roman" w:hAnsi="Times New Roman" w:cs="Times New Roman"/>
                <w:sz w:val="20"/>
                <w:szCs w:val="20"/>
              </w:rPr>
              <w:t>0,14</w:t>
            </w:r>
          </w:p>
        </w:tc>
        <w:tc>
          <w:tcPr>
            <w:tcW w:w="1103" w:type="dxa"/>
          </w:tcPr>
          <w:p w14:paraId="153A658C" w14:textId="77777777" w:rsidR="001947B3" w:rsidRPr="00F30C7B" w:rsidRDefault="001947B3" w:rsidP="002F24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0C7B">
              <w:rPr>
                <w:rFonts w:ascii="Times New Roman" w:hAnsi="Times New Roman" w:cs="Times New Roman"/>
                <w:sz w:val="20"/>
                <w:szCs w:val="20"/>
              </w:rPr>
              <w:t>0,105</w:t>
            </w:r>
          </w:p>
        </w:tc>
        <w:tc>
          <w:tcPr>
            <w:tcW w:w="1131" w:type="dxa"/>
            <w:vAlign w:val="bottom"/>
          </w:tcPr>
          <w:p w14:paraId="7C566D0C" w14:textId="77777777" w:rsidR="001947B3" w:rsidRPr="00F30C7B" w:rsidRDefault="001947B3" w:rsidP="002F24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Hlev 5</w:t>
            </w:r>
          </w:p>
        </w:tc>
        <w:tc>
          <w:tcPr>
            <w:tcW w:w="1241" w:type="dxa"/>
          </w:tcPr>
          <w:p w14:paraId="1AA24E9E" w14:textId="77777777" w:rsidR="001947B3" w:rsidRPr="00F30C7B" w:rsidRDefault="001947B3" w:rsidP="002F24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0C7B">
              <w:rPr>
                <w:rFonts w:ascii="Times New Roman" w:hAnsi="Times New Roman" w:cs="Times New Roman"/>
                <w:sz w:val="20"/>
                <w:szCs w:val="20"/>
              </w:rPr>
              <w:t>358,12</w:t>
            </w:r>
          </w:p>
        </w:tc>
        <w:tc>
          <w:tcPr>
            <w:tcW w:w="1259" w:type="dxa"/>
          </w:tcPr>
          <w:p w14:paraId="5FAEC69C" w14:textId="77777777" w:rsidR="001947B3" w:rsidRPr="00F30C7B" w:rsidRDefault="001947B3" w:rsidP="002F24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0C7B">
              <w:rPr>
                <w:rFonts w:ascii="Times New Roman" w:hAnsi="Times New Roman" w:cs="Times New Roman"/>
                <w:sz w:val="20"/>
                <w:szCs w:val="20"/>
              </w:rPr>
              <w:t>268,59</w:t>
            </w:r>
          </w:p>
        </w:tc>
        <w:tc>
          <w:tcPr>
            <w:tcW w:w="1678" w:type="dxa"/>
          </w:tcPr>
          <w:p w14:paraId="4F0625E3" w14:textId="77777777" w:rsidR="001947B3" w:rsidRPr="00F30C7B" w:rsidRDefault="001947B3" w:rsidP="002F24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0C7B">
              <w:rPr>
                <w:rFonts w:ascii="Times New Roman" w:hAnsi="Times New Roman" w:cs="Times New Roman"/>
                <w:sz w:val="20"/>
                <w:szCs w:val="20"/>
              </w:rPr>
              <w:t>626,71</w:t>
            </w:r>
          </w:p>
        </w:tc>
      </w:tr>
      <w:tr w:rsidR="001947B3" w:rsidRPr="00F30C7B" w14:paraId="2C8ECF49" w14:textId="77777777" w:rsidTr="002F244E">
        <w:tc>
          <w:tcPr>
            <w:tcW w:w="1523" w:type="dxa"/>
          </w:tcPr>
          <w:p w14:paraId="22AF988F" w14:textId="77777777" w:rsidR="001947B3" w:rsidRPr="00F30C7B" w:rsidRDefault="001947B3" w:rsidP="002F24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0C7B">
              <w:rPr>
                <w:rFonts w:ascii="Times New Roman" w:hAnsi="Times New Roman" w:cs="Times New Roman"/>
                <w:sz w:val="20"/>
                <w:szCs w:val="20"/>
              </w:rPr>
              <w:t>Breje mladice</w:t>
            </w:r>
          </w:p>
        </w:tc>
        <w:tc>
          <w:tcPr>
            <w:tcW w:w="1127" w:type="dxa"/>
          </w:tcPr>
          <w:p w14:paraId="457C6710" w14:textId="77777777" w:rsidR="001947B3" w:rsidRPr="00F30C7B" w:rsidRDefault="001947B3" w:rsidP="002F24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0C7B">
              <w:rPr>
                <w:rFonts w:ascii="Times New Roman" w:hAnsi="Times New Roman" w:cs="Times New Roman"/>
                <w:sz w:val="20"/>
                <w:szCs w:val="20"/>
              </w:rPr>
              <w:t>0,23</w:t>
            </w:r>
          </w:p>
        </w:tc>
        <w:tc>
          <w:tcPr>
            <w:tcW w:w="1103" w:type="dxa"/>
          </w:tcPr>
          <w:p w14:paraId="508AA4BB" w14:textId="77777777" w:rsidR="001947B3" w:rsidRPr="00F30C7B" w:rsidRDefault="001947B3" w:rsidP="002F24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0C7B">
              <w:rPr>
                <w:rFonts w:ascii="Times New Roman" w:hAnsi="Times New Roman" w:cs="Times New Roman"/>
                <w:sz w:val="20"/>
                <w:szCs w:val="20"/>
              </w:rPr>
              <w:t>0,105</w:t>
            </w:r>
          </w:p>
        </w:tc>
        <w:tc>
          <w:tcPr>
            <w:tcW w:w="1131" w:type="dxa"/>
            <w:vAlign w:val="bottom"/>
          </w:tcPr>
          <w:p w14:paraId="71DE848E" w14:textId="77777777" w:rsidR="001947B3" w:rsidRPr="00F30C7B" w:rsidRDefault="001947B3" w:rsidP="002F24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Hlev PL 1</w:t>
            </w:r>
          </w:p>
        </w:tc>
        <w:tc>
          <w:tcPr>
            <w:tcW w:w="1241" w:type="dxa"/>
          </w:tcPr>
          <w:p w14:paraId="009027A3" w14:textId="77777777" w:rsidR="001947B3" w:rsidRPr="00F30C7B" w:rsidRDefault="001947B3" w:rsidP="002F24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0C7B">
              <w:rPr>
                <w:rFonts w:ascii="Times New Roman" w:hAnsi="Times New Roman" w:cs="Times New Roman"/>
                <w:sz w:val="20"/>
                <w:szCs w:val="20"/>
              </w:rPr>
              <w:t>217,35</w:t>
            </w:r>
          </w:p>
        </w:tc>
        <w:tc>
          <w:tcPr>
            <w:tcW w:w="1259" w:type="dxa"/>
          </w:tcPr>
          <w:p w14:paraId="354D48FF" w14:textId="77777777" w:rsidR="001947B3" w:rsidRPr="00F30C7B" w:rsidRDefault="001947B3" w:rsidP="002F24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0C7B">
              <w:rPr>
                <w:rFonts w:ascii="Times New Roman" w:hAnsi="Times New Roman" w:cs="Times New Roman"/>
                <w:sz w:val="20"/>
                <w:szCs w:val="20"/>
              </w:rPr>
              <w:t>99,225</w:t>
            </w:r>
          </w:p>
        </w:tc>
        <w:tc>
          <w:tcPr>
            <w:tcW w:w="1678" w:type="dxa"/>
          </w:tcPr>
          <w:p w14:paraId="70F61BA0" w14:textId="77777777" w:rsidR="001947B3" w:rsidRPr="00F30C7B" w:rsidRDefault="001947B3" w:rsidP="002F24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0C7B">
              <w:rPr>
                <w:rFonts w:ascii="Times New Roman" w:hAnsi="Times New Roman" w:cs="Times New Roman"/>
                <w:sz w:val="20"/>
                <w:szCs w:val="20"/>
              </w:rPr>
              <w:t>316,575</w:t>
            </w:r>
          </w:p>
        </w:tc>
      </w:tr>
      <w:tr w:rsidR="001947B3" w:rsidRPr="00F30C7B" w14:paraId="47A18C74" w14:textId="77777777" w:rsidTr="002F244E">
        <w:tc>
          <w:tcPr>
            <w:tcW w:w="1523" w:type="dxa"/>
          </w:tcPr>
          <w:p w14:paraId="7DB2F304" w14:textId="77777777" w:rsidR="001947B3" w:rsidRPr="00F30C7B" w:rsidRDefault="001947B3" w:rsidP="002F24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0C7B">
              <w:rPr>
                <w:rFonts w:ascii="Times New Roman" w:hAnsi="Times New Roman" w:cs="Times New Roman"/>
                <w:sz w:val="20"/>
                <w:szCs w:val="20"/>
              </w:rPr>
              <w:t>Plemenske svinje</w:t>
            </w:r>
          </w:p>
        </w:tc>
        <w:tc>
          <w:tcPr>
            <w:tcW w:w="1127" w:type="dxa"/>
          </w:tcPr>
          <w:p w14:paraId="5521D5F1" w14:textId="77777777" w:rsidR="001947B3" w:rsidRPr="00F30C7B" w:rsidRDefault="001947B3" w:rsidP="002F24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0C7B">
              <w:rPr>
                <w:rFonts w:ascii="Times New Roman" w:hAnsi="Times New Roman" w:cs="Times New Roman"/>
                <w:sz w:val="20"/>
                <w:szCs w:val="20"/>
              </w:rPr>
              <w:t>0,32</w:t>
            </w:r>
          </w:p>
        </w:tc>
        <w:tc>
          <w:tcPr>
            <w:tcW w:w="1103" w:type="dxa"/>
          </w:tcPr>
          <w:p w14:paraId="0E195133" w14:textId="77777777" w:rsidR="001947B3" w:rsidRPr="00F30C7B" w:rsidRDefault="001947B3" w:rsidP="002F24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0C7B">
              <w:rPr>
                <w:rFonts w:ascii="Times New Roman" w:hAnsi="Times New Roman" w:cs="Times New Roman"/>
                <w:sz w:val="20"/>
                <w:szCs w:val="20"/>
              </w:rPr>
              <w:t>0,105</w:t>
            </w:r>
          </w:p>
        </w:tc>
        <w:tc>
          <w:tcPr>
            <w:tcW w:w="1131" w:type="dxa"/>
            <w:vAlign w:val="bottom"/>
          </w:tcPr>
          <w:p w14:paraId="7C4CD269" w14:textId="77777777" w:rsidR="001947B3" w:rsidRPr="00F30C7B" w:rsidRDefault="001947B3" w:rsidP="002F24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Hlev PL 1</w:t>
            </w:r>
          </w:p>
        </w:tc>
        <w:tc>
          <w:tcPr>
            <w:tcW w:w="1241" w:type="dxa"/>
          </w:tcPr>
          <w:p w14:paraId="2A3111E3" w14:textId="77777777" w:rsidR="001947B3" w:rsidRPr="00F30C7B" w:rsidRDefault="001947B3" w:rsidP="002F24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0C7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F30C7B">
              <w:rPr>
                <w:rFonts w:ascii="Times New Roman" w:hAnsi="Times New Roman" w:cs="Times New Roman"/>
                <w:sz w:val="20"/>
                <w:szCs w:val="20"/>
              </w:rPr>
              <w:t>877,12</w:t>
            </w:r>
          </w:p>
        </w:tc>
        <w:tc>
          <w:tcPr>
            <w:tcW w:w="1259" w:type="dxa"/>
          </w:tcPr>
          <w:p w14:paraId="3788022A" w14:textId="77777777" w:rsidR="001947B3" w:rsidRPr="00F30C7B" w:rsidRDefault="001947B3" w:rsidP="002F24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0C7B">
              <w:rPr>
                <w:rFonts w:ascii="Times New Roman" w:hAnsi="Times New Roman" w:cs="Times New Roman"/>
                <w:sz w:val="20"/>
                <w:szCs w:val="20"/>
              </w:rPr>
              <w:t>944,055</w:t>
            </w:r>
          </w:p>
        </w:tc>
        <w:tc>
          <w:tcPr>
            <w:tcW w:w="1678" w:type="dxa"/>
          </w:tcPr>
          <w:p w14:paraId="77C7D0C8" w14:textId="77777777" w:rsidR="001947B3" w:rsidRPr="00F30C7B" w:rsidRDefault="001947B3" w:rsidP="002F24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0C7B">
              <w:rPr>
                <w:rFonts w:ascii="Times New Roman" w:hAnsi="Times New Roman" w:cs="Times New Roman"/>
                <w:sz w:val="20"/>
                <w:szCs w:val="20"/>
              </w:rPr>
              <w:t>3821,175</w:t>
            </w:r>
          </w:p>
        </w:tc>
      </w:tr>
      <w:tr w:rsidR="001947B3" w:rsidRPr="00F30C7B" w14:paraId="1EA8D9F1" w14:textId="77777777" w:rsidTr="002F244E">
        <w:tc>
          <w:tcPr>
            <w:tcW w:w="3753" w:type="dxa"/>
            <w:gridSpan w:val="3"/>
          </w:tcPr>
          <w:p w14:paraId="1B962B77" w14:textId="77777777" w:rsidR="001947B3" w:rsidRPr="00F30C7B" w:rsidRDefault="001947B3" w:rsidP="002F244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0C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SKUPAJ</w:t>
            </w:r>
          </w:p>
        </w:tc>
        <w:tc>
          <w:tcPr>
            <w:tcW w:w="1131" w:type="dxa"/>
          </w:tcPr>
          <w:p w14:paraId="6B0E283A" w14:textId="77777777" w:rsidR="001947B3" w:rsidRPr="00F30C7B" w:rsidRDefault="001947B3" w:rsidP="002F244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41" w:type="dxa"/>
          </w:tcPr>
          <w:p w14:paraId="192A3B86" w14:textId="77777777" w:rsidR="001947B3" w:rsidRPr="00F30C7B" w:rsidRDefault="001947B3" w:rsidP="002F244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0C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F30C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621,83</w:t>
            </w:r>
          </w:p>
        </w:tc>
        <w:tc>
          <w:tcPr>
            <w:tcW w:w="1259" w:type="dxa"/>
          </w:tcPr>
          <w:p w14:paraId="043A404D" w14:textId="77777777" w:rsidR="001947B3" w:rsidRPr="00F30C7B" w:rsidRDefault="001947B3" w:rsidP="002F244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0C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F30C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381,125</w:t>
            </w:r>
          </w:p>
        </w:tc>
        <w:tc>
          <w:tcPr>
            <w:tcW w:w="1678" w:type="dxa"/>
          </w:tcPr>
          <w:p w14:paraId="49C17B6D" w14:textId="77777777" w:rsidR="001947B3" w:rsidRPr="00F30C7B" w:rsidRDefault="001947B3" w:rsidP="002F244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0C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F30C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002,955</w:t>
            </w:r>
          </w:p>
        </w:tc>
      </w:tr>
    </w:tbl>
    <w:p w14:paraId="69F7A370" w14:textId="512C426B" w:rsidR="00280C91" w:rsidRPr="00FE52FF" w:rsidRDefault="00280C91" w:rsidP="00EB2C60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C000"/>
          <w:sz w:val="24"/>
          <w:szCs w:val="24"/>
          <w:lang w:val="pl-PL" w:eastAsia="pl-PL"/>
        </w:rPr>
      </w:pPr>
      <w:r w:rsidRPr="00FE52FF">
        <w:rPr>
          <w:rFonts w:ascii="Times New Roman" w:hAnsi="Times New Roman" w:cs="Times New Roman"/>
          <w:i/>
          <w:iCs/>
          <w:color w:val="FFC000"/>
          <w:sz w:val="24"/>
          <w:szCs w:val="24"/>
          <w:lang w:val="pl-PL" w:eastAsia="pl-PL"/>
        </w:rPr>
        <w:t>Vir: podatek upravljalca Farme Cven</w:t>
      </w:r>
    </w:p>
    <w:bookmarkEnd w:id="7"/>
    <w:p w14:paraId="662BC28F" w14:textId="77777777" w:rsidR="00280C91" w:rsidRDefault="00280C91" w:rsidP="00EB2C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</w:p>
    <w:p w14:paraId="22766993" w14:textId="21BDB408" w:rsidR="00EB2C60" w:rsidRDefault="00EB2C60" w:rsidP="00EB2C60">
      <w:pPr>
        <w:pStyle w:val="Telobesedila"/>
        <w:rPr>
          <w:lang w:val="sl-SI"/>
        </w:rPr>
      </w:pPr>
      <w:r>
        <w:rPr>
          <w:lang w:val="sl-SI"/>
        </w:rPr>
        <w:t xml:space="preserve">Za potrebe skladiščenja nastale gnojevke, ki bo nastajala po izvedbi posega, investitor razpolaga s šestimi (6) </w:t>
      </w:r>
      <w:r w:rsidRPr="0096447F">
        <w:rPr>
          <w:lang w:val="sl-SI"/>
        </w:rPr>
        <w:t>lagunami (</w:t>
      </w:r>
      <w:r w:rsidRPr="0096447F">
        <w:rPr>
          <w:b/>
          <w:kern w:val="32"/>
          <w:szCs w:val="24"/>
          <w:lang w:val="pl-PL" w:eastAsia="pl-PL"/>
        </w:rPr>
        <w:t>SkRO1</w:t>
      </w:r>
      <w:r w:rsidR="0096447F">
        <w:rPr>
          <w:b/>
          <w:kern w:val="32"/>
          <w:szCs w:val="24"/>
          <w:lang w:val="pl-PL" w:eastAsia="pl-PL"/>
        </w:rPr>
        <w:t>; RezO1-6</w:t>
      </w:r>
      <w:r w:rsidRPr="0096447F">
        <w:rPr>
          <w:b/>
          <w:kern w:val="32"/>
          <w:szCs w:val="24"/>
          <w:lang w:val="pl-PL" w:eastAsia="pl-PL"/>
        </w:rPr>
        <w:t>)</w:t>
      </w:r>
      <w:r w:rsidRPr="0096447F">
        <w:rPr>
          <w:lang w:val="sl-SI"/>
        </w:rPr>
        <w:t>, s</w:t>
      </w:r>
      <w:r w:rsidRPr="00DA3D2E">
        <w:rPr>
          <w:lang w:val="sl-SI"/>
        </w:rPr>
        <w:t xml:space="preserve"> skupno prostornino 10.200 m</w:t>
      </w:r>
      <w:r w:rsidRPr="00DA3D2E">
        <w:rPr>
          <w:vertAlign w:val="superscript"/>
          <w:lang w:val="sl-SI"/>
        </w:rPr>
        <w:t>3</w:t>
      </w:r>
      <w:r>
        <w:rPr>
          <w:lang w:val="sl-SI"/>
        </w:rPr>
        <w:t xml:space="preserve"> (to je </w:t>
      </w:r>
      <w:proofErr w:type="spellStart"/>
      <w:r>
        <w:rPr>
          <w:lang w:val="sl-SI"/>
        </w:rPr>
        <w:t>max</w:t>
      </w:r>
      <w:proofErr w:type="spellEnd"/>
      <w:r>
        <w:rPr>
          <w:lang w:val="sl-SI"/>
        </w:rPr>
        <w:t>. Volumen, ki pa nikoli ni dosežen, saj se lagune polnijo do 2/3 volumna). Glede na izračun, glede letne količine nastale gnojevke, bi farma potrebovala ca. 3.80</w:t>
      </w:r>
      <w:r w:rsidRPr="003A062C">
        <w:rPr>
          <w:lang w:val="sl-SI"/>
        </w:rPr>
        <w:t>0 m</w:t>
      </w:r>
      <w:r w:rsidRPr="003A062C">
        <w:rPr>
          <w:vertAlign w:val="superscript"/>
          <w:lang w:val="sl-SI"/>
        </w:rPr>
        <w:t>3</w:t>
      </w:r>
      <w:r>
        <w:rPr>
          <w:lang w:val="sl-SI"/>
        </w:rPr>
        <w:t xml:space="preserve"> veliko skladišče, za polletno skladiščenje, kar pomeni, da razpolaga z večjim skladiščem, kot je potrebno. </w:t>
      </w:r>
      <w:r w:rsidRPr="00DA3D2E">
        <w:rPr>
          <w:lang w:val="sl-SI"/>
        </w:rPr>
        <w:t>Vsaka laguna je dimenzij</w:t>
      </w:r>
      <w:r>
        <w:rPr>
          <w:lang w:val="sl-SI"/>
        </w:rPr>
        <w:t xml:space="preserve"> notranjega</w:t>
      </w:r>
      <w:r w:rsidRPr="00DA3D2E">
        <w:rPr>
          <w:lang w:val="sl-SI"/>
        </w:rPr>
        <w:t xml:space="preserve"> premera 2</w:t>
      </w:r>
      <w:r>
        <w:rPr>
          <w:lang w:val="sl-SI"/>
        </w:rPr>
        <w:t>1</w:t>
      </w:r>
      <w:r w:rsidRPr="00DA3D2E">
        <w:rPr>
          <w:lang w:val="sl-SI"/>
        </w:rPr>
        <w:t xml:space="preserve"> m, višine 4 m ter prostornine</w:t>
      </w:r>
      <w:r>
        <w:rPr>
          <w:lang w:val="sl-SI"/>
        </w:rPr>
        <w:t xml:space="preserve"> </w:t>
      </w:r>
      <w:proofErr w:type="spellStart"/>
      <w:r>
        <w:rPr>
          <w:lang w:val="sl-SI"/>
        </w:rPr>
        <w:t>max</w:t>
      </w:r>
      <w:proofErr w:type="spellEnd"/>
      <w:r>
        <w:rPr>
          <w:lang w:val="sl-SI"/>
        </w:rPr>
        <w:t>.</w:t>
      </w:r>
      <w:r w:rsidRPr="00DA3D2E">
        <w:rPr>
          <w:lang w:val="sl-SI"/>
        </w:rPr>
        <w:t xml:space="preserve"> 1.700 m</w:t>
      </w:r>
      <w:r w:rsidRPr="00DA3D2E">
        <w:rPr>
          <w:vertAlign w:val="superscript"/>
          <w:lang w:val="sl-SI"/>
        </w:rPr>
        <w:t>3</w:t>
      </w:r>
      <w:r w:rsidRPr="00DA3D2E">
        <w:rPr>
          <w:lang w:val="sl-SI"/>
        </w:rPr>
        <w:t>.</w:t>
      </w:r>
      <w:r>
        <w:rPr>
          <w:lang w:val="sl-SI"/>
        </w:rPr>
        <w:t xml:space="preserve">  G</w:t>
      </w:r>
      <w:r w:rsidRPr="00DA3D2E">
        <w:rPr>
          <w:lang w:val="sl-SI"/>
        </w:rPr>
        <w:t>rajene</w:t>
      </w:r>
      <w:r>
        <w:rPr>
          <w:lang w:val="sl-SI"/>
        </w:rPr>
        <w:t xml:space="preserve"> so</w:t>
      </w:r>
      <w:r w:rsidRPr="00DA3D2E">
        <w:rPr>
          <w:lang w:val="sl-SI"/>
        </w:rPr>
        <w:t xml:space="preserve"> iz armiranega betona in so nepropustn</w:t>
      </w:r>
      <w:r>
        <w:rPr>
          <w:lang w:val="sl-SI"/>
        </w:rPr>
        <w:t>e</w:t>
      </w:r>
      <w:r w:rsidRPr="00DA3D2E">
        <w:rPr>
          <w:lang w:val="sl-SI"/>
        </w:rPr>
        <w:t>.</w:t>
      </w:r>
    </w:p>
    <w:p w14:paraId="33BCF2D6" w14:textId="77777777" w:rsidR="00EB2C60" w:rsidRDefault="00EB2C60" w:rsidP="00EB2C60">
      <w:pPr>
        <w:pStyle w:val="Telobesedila"/>
        <w:rPr>
          <w:lang w:val="sl-SI"/>
        </w:rPr>
      </w:pPr>
      <w:r w:rsidRPr="002D57AC">
        <w:rPr>
          <w:lang w:val="sl-SI"/>
        </w:rPr>
        <w:t>Centralni drenažni sistem za odvajanje gnojevke, je sestavljen iz dveh zbirnih cevi s premerom 315</w:t>
      </w:r>
      <w:r>
        <w:rPr>
          <w:lang w:val="sl-SI"/>
        </w:rPr>
        <w:t xml:space="preserve"> </w:t>
      </w:r>
      <w:r w:rsidRPr="002D57AC">
        <w:rPr>
          <w:lang w:val="sl-SI"/>
        </w:rPr>
        <w:t>mm. Ostale drenažne cevi v farmi so enakega premera 250 mm. Odtočne cevi so povezane z dvema</w:t>
      </w:r>
      <w:r>
        <w:rPr>
          <w:lang w:val="sl-SI"/>
        </w:rPr>
        <w:t xml:space="preserve"> </w:t>
      </w:r>
      <w:r w:rsidRPr="002D57AC">
        <w:rPr>
          <w:lang w:val="sl-SI"/>
        </w:rPr>
        <w:t>centralnima cevema z naklonom, ki ne presega med 0,3 - 0,5%. Centralni kanalizacijski sistem se</w:t>
      </w:r>
      <w:r>
        <w:rPr>
          <w:lang w:val="sl-SI"/>
        </w:rPr>
        <w:t xml:space="preserve"> </w:t>
      </w:r>
      <w:r w:rsidRPr="002D57AC">
        <w:rPr>
          <w:lang w:val="sl-SI"/>
        </w:rPr>
        <w:t>izliva v šest lagun.</w:t>
      </w:r>
    </w:p>
    <w:p w14:paraId="3ECB34B0" w14:textId="77777777" w:rsidR="00E516C3" w:rsidRDefault="00E516C3" w:rsidP="00A523B1">
      <w:pPr>
        <w:pStyle w:val="Telobesedila"/>
        <w:rPr>
          <w:lang w:val="sl-SI"/>
        </w:rPr>
      </w:pPr>
    </w:p>
    <w:p w14:paraId="3131805A" w14:textId="77777777" w:rsidR="00EB2C60" w:rsidRDefault="00EB2C60" w:rsidP="00EB2C60">
      <w:pPr>
        <w:pStyle w:val="Telobesedila"/>
        <w:rPr>
          <w:lang w:val="sl-SI"/>
        </w:rPr>
      </w:pPr>
      <w:bookmarkStart w:id="8" w:name="_Hlk129871437"/>
      <w:bookmarkEnd w:id="6"/>
      <w:r w:rsidRPr="004B1AE1">
        <w:rPr>
          <w:lang w:val="sl-SI"/>
        </w:rPr>
        <w:t>Lagune (</w:t>
      </w:r>
      <w:r w:rsidRPr="004B1AE1">
        <w:rPr>
          <w:b/>
          <w:kern w:val="32"/>
          <w:szCs w:val="24"/>
          <w:lang w:val="pl-PL" w:eastAsia="pl-PL"/>
        </w:rPr>
        <w:t>SkRO1 – RezO1-RezO6)</w:t>
      </w:r>
      <w:r w:rsidRPr="004B1AE1">
        <w:rPr>
          <w:lang w:val="sl-SI"/>
        </w:rPr>
        <w:t xml:space="preserve"> so</w:t>
      </w:r>
      <w:r w:rsidRPr="00DA3D2E">
        <w:rPr>
          <w:lang w:val="sl-SI"/>
        </w:rPr>
        <w:t xml:space="preserve"> grajene iz armiranega betona in so </w:t>
      </w:r>
      <w:r>
        <w:rPr>
          <w:lang w:val="sl-SI"/>
        </w:rPr>
        <w:t xml:space="preserve">grajene </w:t>
      </w:r>
      <w:r w:rsidRPr="00DA3D2E">
        <w:rPr>
          <w:lang w:val="sl-SI"/>
        </w:rPr>
        <w:t>nepropustn</w:t>
      </w:r>
      <w:r>
        <w:rPr>
          <w:lang w:val="sl-SI"/>
        </w:rPr>
        <w:t>o</w:t>
      </w:r>
      <w:r w:rsidRPr="00DA3D2E">
        <w:rPr>
          <w:lang w:val="sl-SI"/>
        </w:rPr>
        <w:t>.</w:t>
      </w:r>
      <w:r>
        <w:rPr>
          <w:lang w:val="sl-SI"/>
        </w:rPr>
        <w:t xml:space="preserve"> </w:t>
      </w:r>
      <w:r w:rsidRPr="00BB5D7E">
        <w:rPr>
          <w:lang w:val="sl-SI"/>
        </w:rPr>
        <w:t xml:space="preserve">Stabilnost in odpornost lagun, se redno pregleduje takrat, ko je posamezna laguna prazna. </w:t>
      </w:r>
      <w:r>
        <w:rPr>
          <w:lang w:val="sl-SI"/>
        </w:rPr>
        <w:t xml:space="preserve">Lagune se pregledujejo vsak dan vizualno, glede na to ali bi bili vidni znaki razpok ali puščanja. </w:t>
      </w:r>
      <w:r w:rsidRPr="00BB5D7E">
        <w:rPr>
          <w:lang w:val="sl-SI"/>
        </w:rPr>
        <w:t>Lagune med sabo niso povezane na način vezne posode, temveč se gnojevka v njih razporedi s pomočjo črpalke.</w:t>
      </w:r>
    </w:p>
    <w:p w14:paraId="5315C47A" w14:textId="77777777" w:rsidR="00EB2C60" w:rsidRDefault="00EB2C60" w:rsidP="00EB2C60">
      <w:pPr>
        <w:pStyle w:val="Telobesedila"/>
        <w:rPr>
          <w:lang w:val="sl-SI"/>
        </w:rPr>
      </w:pPr>
    </w:p>
    <w:p w14:paraId="051F569D" w14:textId="77777777" w:rsidR="00EB2C60" w:rsidRDefault="00EB2C60" w:rsidP="00EB2C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r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  <w:t xml:space="preserve">Odvoz gnojevke se izvaja skladno z gnojilnimi načrti, ki so izdelani za vse obdelovalne površine, s katerimi razpolaga upravljalec naprave. Vseh razpoložljivih obdelovalnih kmetijskih površin ima </w:t>
      </w:r>
      <w:r w:rsidRPr="0096447F"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  <w:t>upravljavec 488 ha, kar</w:t>
      </w:r>
      <w:r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  <w:t xml:space="preserve"> zadostuje za potrebe vnosa dušika v tla, ki je v skladu z </w:t>
      </w:r>
      <w:r w:rsidRPr="002D2C0D"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  <w:t xml:space="preserve">Uredbo o varstvu </w:t>
      </w:r>
      <w:r w:rsidRPr="0096447F"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  <w:t>voda pred onesnaženjem</w:t>
      </w:r>
      <w:r w:rsidRPr="002D2C0D"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  <w:t xml:space="preserve"> z nitrati iz kmetijskih virov (Ur. l. RS št. 113/09, 5/13, 22/15, 12/17 in 44/22 – ZVO-2)</w:t>
      </w:r>
      <w:r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  <w:t xml:space="preserve">. </w:t>
      </w:r>
      <w:r w:rsidRPr="00A523B1">
        <w:rPr>
          <w:rFonts w:ascii="Times New Roman" w:hAnsi="Times New Roman" w:cs="Times New Roman"/>
          <w:sz w:val="24"/>
          <w:szCs w:val="24"/>
          <w:lang w:val="pl-PL" w:eastAsia="pl-PL"/>
        </w:rPr>
        <w:t>Na ravni kmetijskega gospodarstva letni vnos dušika iz živinskih gnojil ne sme presegati 170 kg N/ha kmetijskih zemljišč v uporabi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 xml:space="preserve">. </w:t>
      </w:r>
    </w:p>
    <w:p w14:paraId="29A87FC8" w14:textId="77777777" w:rsidR="00EB2C60" w:rsidRDefault="00EB2C60" w:rsidP="007E3D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</w:p>
    <w:p w14:paraId="30ABBF45" w14:textId="7B7708E5" w:rsidR="00A523B1" w:rsidRDefault="00830C12" w:rsidP="007E3D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r>
        <w:rPr>
          <w:rFonts w:ascii="Times New Roman" w:hAnsi="Times New Roman" w:cs="Times New Roman"/>
          <w:sz w:val="24"/>
          <w:szCs w:val="24"/>
          <w:lang w:val="pl-PL" w:eastAsia="pl-PL"/>
        </w:rPr>
        <w:t>S</w:t>
      </w:r>
      <w:r w:rsidRPr="00FD157E">
        <w:rPr>
          <w:rFonts w:ascii="Times New Roman" w:hAnsi="Times New Roman" w:cs="Times New Roman"/>
          <w:sz w:val="24"/>
          <w:szCs w:val="24"/>
          <w:lang w:val="pl-PL" w:eastAsia="pl-PL"/>
        </w:rPr>
        <w:t>tabilnost in odpornost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lagun,</w:t>
      </w:r>
      <w:r w:rsidRPr="00FD157E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se redno pregleduje takrat, ko je posamezna laguna prazna. </w:t>
      </w:r>
      <w:r w:rsidR="006D3D79" w:rsidRPr="006D3D79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 xml:space="preserve">Pregled izvede inženir, ki je zaposlen pri upravitelju in o tem naredi zapis. Zapis se hrani v arhivu podjetja. </w:t>
      </w:r>
      <w:r w:rsidRPr="00FD157E">
        <w:rPr>
          <w:rFonts w:ascii="Times New Roman" w:hAnsi="Times New Roman" w:cs="Times New Roman"/>
          <w:sz w:val="24"/>
          <w:szCs w:val="24"/>
          <w:lang w:val="pl-PL" w:eastAsia="pl-PL"/>
        </w:rPr>
        <w:t>Lagune med sabo niso povezane na način vezne posode, temveč se gnojevka v njih razporedi s pomočjo črpalke.</w:t>
      </w:r>
    </w:p>
    <w:bookmarkEnd w:id="8"/>
    <w:p w14:paraId="767A9BDC" w14:textId="77777777" w:rsidR="007E3DF4" w:rsidRPr="00D640E3" w:rsidRDefault="007E3DF4" w:rsidP="00993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pl-PL" w:eastAsia="pl-PL"/>
        </w:rPr>
      </w:pPr>
    </w:p>
    <w:p w14:paraId="65421871" w14:textId="70B34B28" w:rsidR="00EB2C60" w:rsidRDefault="00993C7B" w:rsidP="00EB2C60">
      <w:pPr>
        <w:spacing w:after="0" w:line="240" w:lineRule="auto"/>
        <w:jc w:val="both"/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</w:pPr>
      <w:r w:rsidRPr="00830C12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Med obratovanjem bi potencialen vpliv na podzemne vode lahko predstavljale </w:t>
      </w:r>
      <w:r w:rsidR="00EB2C60" w:rsidRPr="00C37B7B">
        <w:rPr>
          <w:rFonts w:ascii="Times New Roman" w:hAnsi="Times New Roman" w:cs="Times New Roman"/>
          <w:b/>
          <w:bCs/>
          <w:kern w:val="32"/>
          <w:sz w:val="24"/>
          <w:szCs w:val="24"/>
          <w:u w:val="single"/>
          <w:lang w:val="pl-PL" w:eastAsia="pl-PL"/>
        </w:rPr>
        <w:t>Pralne odpadne vode</w:t>
      </w:r>
      <w:r w:rsidR="00EB2C60" w:rsidRPr="001111AF"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  <w:t xml:space="preserve"> </w:t>
      </w:r>
      <w:r w:rsidR="00EB2C60"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  <w:t xml:space="preserve">(odpadek s številko odpadka 02 01 06 </w:t>
      </w:r>
      <w:r w:rsidR="00EB2C60" w:rsidRPr="00351DB2"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  <w:t>Živalski iztrebki, urin in gnoj in lo</w:t>
      </w:r>
      <w:r w:rsidR="00EB2C60"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  <w:t>če</w:t>
      </w:r>
      <w:r w:rsidR="00EB2C60" w:rsidRPr="00351DB2"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  <w:t>no zbrane odpadne vode,</w:t>
      </w:r>
      <w:r w:rsidR="00EB2C60"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  <w:t xml:space="preserve"> </w:t>
      </w:r>
      <w:r w:rsidR="00EB2C60" w:rsidRPr="00351DB2"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  <w:t>obdelane zunaj kraja nastanka</w:t>
      </w:r>
      <w:r w:rsidR="00EB2C60"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  <w:t xml:space="preserve">), ki </w:t>
      </w:r>
      <w:r w:rsidR="00EB2C60" w:rsidRPr="001111AF"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  <w:t>nastajajo pri vsakem čiščenju hlevov.</w:t>
      </w:r>
      <w:r w:rsidR="00EB2C60"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  <w:t xml:space="preserve"> </w:t>
      </w:r>
    </w:p>
    <w:p w14:paraId="33B08BE8" w14:textId="404A983D" w:rsidR="00EB2C60" w:rsidRDefault="00EB2C60" w:rsidP="00EB2C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r w:rsidRPr="00830C12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Ocenjena skupna letna količina te </w:t>
      </w:r>
      <w:r w:rsidRPr="0096447F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odpadne vode je </w:t>
      </w:r>
      <w:r w:rsidRPr="00A635A6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>ca.</w:t>
      </w:r>
      <w:r w:rsidRPr="0096447F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</w:t>
      </w:r>
      <w:r w:rsidR="00A635A6" w:rsidRPr="00A635A6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>4</w:t>
      </w:r>
      <w:r w:rsidRPr="00A635A6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>.</w:t>
      </w:r>
      <w:r w:rsidR="00A635A6" w:rsidRPr="00A635A6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>380</w:t>
      </w:r>
      <w:r w:rsidRPr="00A635A6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 xml:space="preserve"> m</w:t>
      </w:r>
      <w:r w:rsidRPr="00A635A6">
        <w:rPr>
          <w:rFonts w:ascii="Times New Roman" w:hAnsi="Times New Roman" w:cs="Times New Roman"/>
          <w:color w:val="FFC000"/>
          <w:sz w:val="24"/>
          <w:szCs w:val="24"/>
          <w:vertAlign w:val="superscript"/>
          <w:lang w:val="pl-PL" w:eastAsia="pl-PL"/>
        </w:rPr>
        <w:t>3</w:t>
      </w:r>
      <w:r w:rsidR="00A635A6" w:rsidRPr="00A635A6">
        <w:rPr>
          <w:rFonts w:ascii="Times New Roman" w:hAnsi="Times New Roman" w:cs="Times New Roman"/>
          <w:color w:val="FFC000"/>
          <w:sz w:val="24"/>
          <w:szCs w:val="24"/>
          <w:vertAlign w:val="superscript"/>
          <w:lang w:val="pl-PL" w:eastAsia="pl-PL"/>
        </w:rPr>
        <w:t xml:space="preserve"> </w:t>
      </w:r>
      <w:r w:rsidR="00A635A6" w:rsidRPr="00A635A6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>(to je podatek za leto 2024</w:t>
      </w:r>
      <w:r w:rsidR="00A635A6">
        <w:rPr>
          <w:rFonts w:ascii="Times New Roman" w:hAnsi="Times New Roman" w:cs="Times New Roman"/>
          <w:sz w:val="24"/>
          <w:szCs w:val="24"/>
          <w:lang w:val="pl-PL" w:eastAsia="pl-PL"/>
        </w:rPr>
        <w:t>)</w:t>
      </w:r>
      <w:r w:rsidRPr="00830C12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Pranje hlevov se opravlja z visokotlačnimi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</w:t>
      </w:r>
      <w:r w:rsidRPr="00830C12">
        <w:rPr>
          <w:rFonts w:ascii="Times New Roman" w:hAnsi="Times New Roman" w:cs="Times New Roman"/>
          <w:sz w:val="24"/>
          <w:szCs w:val="24"/>
          <w:lang w:val="pl-PL" w:eastAsia="pl-PL"/>
        </w:rPr>
        <w:t>črpalkami. Voda od čiščenje prostorov v hlevih se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</w:t>
      </w:r>
      <w:r w:rsidRPr="00830C12">
        <w:rPr>
          <w:rFonts w:ascii="Times New Roman" w:hAnsi="Times New Roman" w:cs="Times New Roman"/>
          <w:sz w:val="24"/>
          <w:szCs w:val="24"/>
          <w:lang w:val="pl-PL" w:eastAsia="pl-PL"/>
        </w:rPr>
        <w:t>prav tako steka v bazene pod hlevi in od tu preko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</w:t>
      </w:r>
      <w:r w:rsidRPr="00830C12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kanalizacije v 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 xml:space="preserve">betonske </w:t>
      </w:r>
      <w:r w:rsidRPr="00830C12">
        <w:rPr>
          <w:rFonts w:ascii="Times New Roman" w:hAnsi="Times New Roman" w:cs="Times New Roman"/>
          <w:sz w:val="24"/>
          <w:szCs w:val="24"/>
          <w:lang w:val="pl-PL" w:eastAsia="pl-PL"/>
        </w:rPr>
        <w:t>lagune.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V </w:t>
      </w:r>
      <w:r w:rsidRPr="00830C12">
        <w:rPr>
          <w:rFonts w:ascii="Times New Roman" w:hAnsi="Times New Roman" w:cs="Times New Roman"/>
          <w:sz w:val="24"/>
          <w:szCs w:val="24"/>
          <w:lang w:val="pl-PL" w:eastAsia="pl-PL"/>
        </w:rPr>
        <w:t>obstoječih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dveh hlevih</w:t>
      </w:r>
      <w:r w:rsidRPr="00830C12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in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novem hlevu </w:t>
      </w:r>
      <w:r w:rsidRPr="00830C12">
        <w:rPr>
          <w:rFonts w:ascii="Times New Roman" w:hAnsi="Times New Roman" w:cs="Times New Roman"/>
          <w:sz w:val="24"/>
          <w:szCs w:val="24"/>
          <w:lang w:val="pl-PL" w:eastAsia="pl-PL"/>
        </w:rPr>
        <w:t>bo vpeljan sistem čepne kanalizacije. Pod PVC ali betonskimi rešetkami so bazeni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</w:t>
      </w:r>
      <w:r w:rsidRPr="00830C12">
        <w:rPr>
          <w:rFonts w:ascii="Times New Roman" w:hAnsi="Times New Roman" w:cs="Times New Roman"/>
          <w:sz w:val="24"/>
          <w:szCs w:val="24"/>
          <w:lang w:val="pl-PL" w:eastAsia="pl-PL"/>
        </w:rPr>
        <w:t>globine 60 cm. Ko se ti bazeni napolnijo z gnojevko se dvigne čep in gnojevka odteče v glavni kanal. Po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</w:t>
      </w:r>
      <w:r w:rsidRPr="00830C12">
        <w:rPr>
          <w:rFonts w:ascii="Times New Roman" w:hAnsi="Times New Roman" w:cs="Times New Roman"/>
          <w:sz w:val="24"/>
          <w:szCs w:val="24"/>
          <w:lang w:val="pl-PL" w:eastAsia="pl-PL"/>
        </w:rPr>
        <w:t>glavnem kanalu gnojevka priteče v glavni zbirni jašek, v katerem je črpalka in razdelilni ventil, s katerim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</w:t>
      </w:r>
      <w:r w:rsidRPr="00830C12">
        <w:rPr>
          <w:rFonts w:ascii="Times New Roman" w:hAnsi="Times New Roman" w:cs="Times New Roman"/>
          <w:sz w:val="24"/>
          <w:szCs w:val="24"/>
          <w:lang w:val="pl-PL" w:eastAsia="pl-PL"/>
        </w:rPr>
        <w:t>se gnojevko usmerja v eno od šestih lagun.</w:t>
      </w:r>
    </w:p>
    <w:p w14:paraId="16F4097E" w14:textId="77777777" w:rsidR="00EB2C60" w:rsidRDefault="00EB2C60" w:rsidP="00EB2C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r w:rsidRPr="00830C12">
        <w:rPr>
          <w:rFonts w:ascii="Times New Roman" w:hAnsi="Times New Roman" w:cs="Times New Roman"/>
          <w:sz w:val="24"/>
          <w:szCs w:val="24"/>
          <w:lang w:val="pl-PL" w:eastAsia="pl-PL"/>
        </w:rPr>
        <w:t>Od tam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>,</w:t>
      </w:r>
      <w:r w:rsidRPr="00830C12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se bo voda trosila po površinah predvidenih za raztros gnoja, v skladu z gnojilnim načrtom. </w:t>
      </w:r>
    </w:p>
    <w:p w14:paraId="313E7196" w14:textId="77777777" w:rsidR="00931454" w:rsidRPr="00931454" w:rsidRDefault="00931454" w:rsidP="00EB2C60">
      <w:pPr>
        <w:spacing w:after="0" w:line="240" w:lineRule="auto"/>
        <w:jc w:val="both"/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</w:pPr>
    </w:p>
    <w:p w14:paraId="69668AD9" w14:textId="77777777" w:rsidR="00931454" w:rsidRPr="00931454" w:rsidRDefault="00931454" w:rsidP="00931454">
      <w:pPr>
        <w:spacing w:after="0" w:line="240" w:lineRule="auto"/>
        <w:jc w:val="both"/>
        <w:rPr>
          <w:rFonts w:ascii="Times New Roman" w:hAnsi="Times New Roman"/>
          <w:b/>
          <w:bCs/>
          <w:color w:val="FFC000"/>
          <w:sz w:val="24"/>
          <w:szCs w:val="24"/>
        </w:rPr>
      </w:pPr>
      <w:r w:rsidRPr="00931454">
        <w:rPr>
          <w:rFonts w:ascii="Times New Roman" w:hAnsi="Times New Roman"/>
          <w:b/>
          <w:bCs/>
          <w:color w:val="FFC000"/>
          <w:sz w:val="24"/>
          <w:szCs w:val="24"/>
        </w:rPr>
        <w:t>Obnova kanalizacijskega sistema (čepne kanalizacije od bazenov v prostorih do lagun za začasno skladiščenje)</w:t>
      </w:r>
    </w:p>
    <w:p w14:paraId="1DE9968D" w14:textId="77777777" w:rsidR="00931454" w:rsidRPr="00931454" w:rsidRDefault="00931454" w:rsidP="0093145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FFC000"/>
          <w:sz w:val="24"/>
          <w:szCs w:val="24"/>
        </w:rPr>
      </w:pPr>
      <w:r w:rsidRPr="00931454">
        <w:rPr>
          <w:rFonts w:ascii="Times New Roman" w:hAnsi="Times New Roman"/>
          <w:color w:val="FFC000"/>
          <w:sz w:val="24"/>
          <w:szCs w:val="24"/>
        </w:rPr>
        <w:t xml:space="preserve">Poleg obnove hlevov in izgradnje novega hleva je bila izvedena </w:t>
      </w:r>
      <w:r w:rsidRPr="00931454">
        <w:rPr>
          <w:rFonts w:ascii="Times New Roman" w:hAnsi="Times New Roman"/>
          <w:b/>
          <w:bCs/>
          <w:color w:val="FFC000"/>
          <w:sz w:val="24"/>
          <w:szCs w:val="24"/>
        </w:rPr>
        <w:t>celovita obnova čepnega kanalizacijskega sistema</w:t>
      </w:r>
      <w:r w:rsidRPr="00931454">
        <w:rPr>
          <w:rFonts w:ascii="Times New Roman" w:hAnsi="Times New Roman"/>
          <w:color w:val="FFC000"/>
          <w:sz w:val="24"/>
          <w:szCs w:val="24"/>
        </w:rPr>
        <w:t>, ki vključuje:</w:t>
      </w:r>
    </w:p>
    <w:p w14:paraId="25417265" w14:textId="77777777" w:rsidR="00931454" w:rsidRPr="00931454" w:rsidRDefault="00931454" w:rsidP="00931454">
      <w:pPr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/>
          <w:color w:val="FFC000"/>
          <w:sz w:val="24"/>
          <w:szCs w:val="24"/>
        </w:rPr>
      </w:pPr>
      <w:r w:rsidRPr="00931454">
        <w:rPr>
          <w:rFonts w:ascii="Times New Roman" w:hAnsi="Times New Roman"/>
          <w:color w:val="FFC000"/>
          <w:sz w:val="24"/>
          <w:szCs w:val="24"/>
        </w:rPr>
        <w:t xml:space="preserve">kanale in povezave od </w:t>
      </w:r>
      <w:r w:rsidRPr="00931454">
        <w:rPr>
          <w:rFonts w:ascii="Times New Roman" w:hAnsi="Times New Roman"/>
          <w:b/>
          <w:bCs/>
          <w:color w:val="FFC000"/>
          <w:sz w:val="24"/>
          <w:szCs w:val="24"/>
        </w:rPr>
        <w:t>bazenov pod rešetkami</w:t>
      </w:r>
      <w:r w:rsidRPr="00931454">
        <w:rPr>
          <w:rFonts w:ascii="Times New Roman" w:hAnsi="Times New Roman"/>
          <w:color w:val="FFC000"/>
          <w:sz w:val="24"/>
          <w:szCs w:val="24"/>
        </w:rPr>
        <w:t xml:space="preserve"> do glavnih kanalov,</w:t>
      </w:r>
    </w:p>
    <w:p w14:paraId="5ACE57FE" w14:textId="77777777" w:rsidR="00931454" w:rsidRPr="00931454" w:rsidRDefault="00931454" w:rsidP="00931454">
      <w:pPr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/>
          <w:color w:val="FFC000"/>
          <w:sz w:val="24"/>
          <w:szCs w:val="24"/>
        </w:rPr>
      </w:pPr>
      <w:r w:rsidRPr="00931454">
        <w:rPr>
          <w:rFonts w:ascii="Times New Roman" w:hAnsi="Times New Roman"/>
          <w:b/>
          <w:bCs/>
          <w:color w:val="FFC000"/>
          <w:sz w:val="24"/>
          <w:szCs w:val="24"/>
        </w:rPr>
        <w:t>glavni zbirni jašek</w:t>
      </w:r>
      <w:r w:rsidRPr="00931454">
        <w:rPr>
          <w:rFonts w:ascii="Times New Roman" w:hAnsi="Times New Roman"/>
          <w:color w:val="FFC000"/>
          <w:sz w:val="24"/>
          <w:szCs w:val="24"/>
        </w:rPr>
        <w:t xml:space="preserve"> in </w:t>
      </w:r>
      <w:r w:rsidRPr="00931454">
        <w:rPr>
          <w:rFonts w:ascii="Times New Roman" w:hAnsi="Times New Roman"/>
          <w:b/>
          <w:bCs/>
          <w:color w:val="FFC000"/>
          <w:sz w:val="24"/>
          <w:szCs w:val="24"/>
        </w:rPr>
        <w:t>razdelilni ventil</w:t>
      </w:r>
      <w:r w:rsidRPr="00931454">
        <w:rPr>
          <w:rFonts w:ascii="Times New Roman" w:hAnsi="Times New Roman"/>
          <w:color w:val="FFC000"/>
          <w:sz w:val="24"/>
          <w:szCs w:val="24"/>
        </w:rPr>
        <w:t>,</w:t>
      </w:r>
    </w:p>
    <w:p w14:paraId="39129A2B" w14:textId="77777777" w:rsidR="00931454" w:rsidRPr="00931454" w:rsidRDefault="00931454" w:rsidP="00931454">
      <w:pPr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/>
          <w:color w:val="FFC000"/>
          <w:sz w:val="24"/>
          <w:szCs w:val="24"/>
        </w:rPr>
      </w:pPr>
      <w:r w:rsidRPr="00931454">
        <w:rPr>
          <w:rFonts w:ascii="Times New Roman" w:hAnsi="Times New Roman"/>
          <w:color w:val="FFC000"/>
          <w:sz w:val="24"/>
          <w:szCs w:val="24"/>
        </w:rPr>
        <w:t xml:space="preserve">glavno kanalizacijo vse do </w:t>
      </w:r>
      <w:r w:rsidRPr="00931454">
        <w:rPr>
          <w:rFonts w:ascii="Times New Roman" w:hAnsi="Times New Roman"/>
          <w:b/>
          <w:bCs/>
          <w:color w:val="FFC000"/>
          <w:sz w:val="24"/>
          <w:szCs w:val="24"/>
        </w:rPr>
        <w:t>lagun za začasno skladiščenje gnojevke</w:t>
      </w:r>
      <w:r w:rsidRPr="00931454">
        <w:rPr>
          <w:rFonts w:ascii="Times New Roman" w:hAnsi="Times New Roman"/>
          <w:color w:val="FFC000"/>
          <w:sz w:val="24"/>
          <w:szCs w:val="24"/>
        </w:rPr>
        <w:t>.</w:t>
      </w:r>
    </w:p>
    <w:p w14:paraId="19B136DE" w14:textId="77777777" w:rsidR="00931454" w:rsidRPr="00931454" w:rsidRDefault="00931454" w:rsidP="0093145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FFC000"/>
          <w:sz w:val="24"/>
          <w:szCs w:val="24"/>
        </w:rPr>
      </w:pPr>
      <w:r w:rsidRPr="00931454">
        <w:rPr>
          <w:rFonts w:ascii="Times New Roman" w:hAnsi="Times New Roman"/>
          <w:b/>
          <w:bCs/>
          <w:color w:val="FFC000"/>
          <w:sz w:val="24"/>
          <w:szCs w:val="24"/>
        </w:rPr>
        <w:t>Vzdrževanje kanalizacijskega sistema</w:t>
      </w:r>
      <w:r w:rsidRPr="00931454">
        <w:rPr>
          <w:rFonts w:ascii="Times New Roman" w:hAnsi="Times New Roman"/>
          <w:color w:val="FFC000"/>
          <w:sz w:val="24"/>
          <w:szCs w:val="24"/>
        </w:rPr>
        <w:t xml:space="preserve"> poteka redno:</w:t>
      </w:r>
    </w:p>
    <w:p w14:paraId="3E92B4EC" w14:textId="77777777" w:rsidR="00931454" w:rsidRPr="00931454" w:rsidRDefault="00931454" w:rsidP="00931454">
      <w:pPr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/>
          <w:color w:val="FFC000"/>
          <w:sz w:val="24"/>
          <w:szCs w:val="24"/>
        </w:rPr>
      </w:pPr>
      <w:r w:rsidRPr="00931454">
        <w:rPr>
          <w:rFonts w:ascii="Times New Roman" w:hAnsi="Times New Roman"/>
          <w:b/>
          <w:bCs/>
          <w:color w:val="FFC000"/>
          <w:sz w:val="24"/>
          <w:szCs w:val="24"/>
        </w:rPr>
        <w:t>Na ca 10-15 dni se gnojevka prazni iz bazenov v lagune, takrat se pozorno spremlja  in nadzoruje delovanje sistema.</w:t>
      </w:r>
    </w:p>
    <w:p w14:paraId="1D338625" w14:textId="77777777" w:rsidR="00931454" w:rsidRPr="00931454" w:rsidRDefault="00931454" w:rsidP="00931454">
      <w:pPr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/>
          <w:color w:val="FFC000"/>
          <w:sz w:val="24"/>
          <w:szCs w:val="24"/>
        </w:rPr>
      </w:pPr>
      <w:r w:rsidRPr="00931454">
        <w:rPr>
          <w:rFonts w:ascii="Times New Roman" w:hAnsi="Times New Roman"/>
          <w:b/>
          <w:bCs/>
          <w:color w:val="FFC000"/>
          <w:sz w:val="24"/>
          <w:szCs w:val="24"/>
        </w:rPr>
        <w:t>dvakrat letno</w:t>
      </w:r>
      <w:r w:rsidRPr="00931454">
        <w:rPr>
          <w:rFonts w:ascii="Times New Roman" w:hAnsi="Times New Roman"/>
          <w:color w:val="FFC000"/>
          <w:sz w:val="24"/>
          <w:szCs w:val="24"/>
        </w:rPr>
        <w:t xml:space="preserve"> se lagune v celoti izpraznijo, ko se gnojevka skupaj s pralno vodo </w:t>
      </w:r>
      <w:r w:rsidRPr="00931454">
        <w:rPr>
          <w:rFonts w:ascii="Times New Roman" w:hAnsi="Times New Roman"/>
          <w:b/>
          <w:bCs/>
          <w:color w:val="FFC000"/>
          <w:sz w:val="24"/>
          <w:szCs w:val="24"/>
        </w:rPr>
        <w:t>odpelje na kmetijske površine</w:t>
      </w:r>
      <w:r w:rsidRPr="00931454">
        <w:rPr>
          <w:rFonts w:ascii="Times New Roman" w:hAnsi="Times New Roman"/>
          <w:color w:val="FFC000"/>
          <w:sz w:val="24"/>
          <w:szCs w:val="24"/>
        </w:rPr>
        <w:t>,</w:t>
      </w:r>
    </w:p>
    <w:p w14:paraId="5CAE0D0F" w14:textId="77777777" w:rsidR="00931454" w:rsidRPr="00931454" w:rsidRDefault="00931454" w:rsidP="00931454">
      <w:pPr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/>
          <w:color w:val="FFC000"/>
          <w:sz w:val="24"/>
          <w:szCs w:val="24"/>
        </w:rPr>
      </w:pPr>
      <w:r w:rsidRPr="00931454">
        <w:rPr>
          <w:rFonts w:ascii="Times New Roman" w:hAnsi="Times New Roman"/>
          <w:color w:val="FFC000"/>
          <w:sz w:val="24"/>
          <w:szCs w:val="24"/>
        </w:rPr>
        <w:t xml:space="preserve">ob praznjenju lagun se izvede </w:t>
      </w:r>
      <w:r w:rsidRPr="00931454">
        <w:rPr>
          <w:rFonts w:ascii="Times New Roman" w:hAnsi="Times New Roman"/>
          <w:b/>
          <w:bCs/>
          <w:color w:val="FFC000"/>
          <w:sz w:val="24"/>
          <w:szCs w:val="24"/>
        </w:rPr>
        <w:t>pregled celotnega kanalizacijskega sistema</w:t>
      </w:r>
      <w:r w:rsidRPr="00931454">
        <w:rPr>
          <w:rFonts w:ascii="Times New Roman" w:hAnsi="Times New Roman"/>
          <w:color w:val="FFC000"/>
          <w:sz w:val="24"/>
          <w:szCs w:val="24"/>
        </w:rPr>
        <w:t xml:space="preserve"> (glavni in stranski kanali, zbirni jašek, razdelilni ventil).</w:t>
      </w:r>
    </w:p>
    <w:p w14:paraId="1C37ED91" w14:textId="671BAC50" w:rsidR="00931454" w:rsidRPr="00931454" w:rsidRDefault="00931454" w:rsidP="00931454">
      <w:pPr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/>
          <w:color w:val="FFC000"/>
          <w:sz w:val="24"/>
          <w:szCs w:val="24"/>
        </w:rPr>
      </w:pPr>
      <w:r w:rsidRPr="00931454">
        <w:rPr>
          <w:rFonts w:ascii="Times New Roman" w:hAnsi="Times New Roman"/>
          <w:color w:val="FFC000"/>
          <w:sz w:val="24"/>
          <w:szCs w:val="24"/>
        </w:rPr>
        <w:t xml:space="preserve">Ob vsakem vzdrževalnem posegu se pripravijo in hranijo </w:t>
      </w:r>
      <w:r w:rsidRPr="00931454">
        <w:rPr>
          <w:rFonts w:ascii="Times New Roman" w:hAnsi="Times New Roman"/>
          <w:b/>
          <w:bCs/>
          <w:color w:val="FFC000"/>
          <w:sz w:val="24"/>
          <w:szCs w:val="24"/>
        </w:rPr>
        <w:t>zapisi o</w:t>
      </w:r>
      <w:r>
        <w:rPr>
          <w:rFonts w:ascii="Times New Roman" w:hAnsi="Times New Roman"/>
          <w:b/>
          <w:bCs/>
          <w:color w:val="FFC000"/>
          <w:sz w:val="24"/>
          <w:szCs w:val="24"/>
        </w:rPr>
        <w:t xml:space="preserve"> </w:t>
      </w:r>
      <w:r w:rsidRPr="00931454">
        <w:rPr>
          <w:rFonts w:ascii="Times New Roman" w:hAnsi="Times New Roman"/>
          <w:b/>
          <w:bCs/>
          <w:color w:val="FFC000"/>
          <w:sz w:val="24"/>
          <w:szCs w:val="24"/>
        </w:rPr>
        <w:t>vzdrževanju</w:t>
      </w:r>
      <w:r w:rsidRPr="00931454">
        <w:rPr>
          <w:rFonts w:ascii="Times New Roman" w:hAnsi="Times New Roman"/>
          <w:color w:val="FFC000"/>
          <w:sz w:val="24"/>
          <w:szCs w:val="24"/>
        </w:rPr>
        <w:t>, ki dokazujejo redno izvajanje pregledov in čiščenja.</w:t>
      </w:r>
    </w:p>
    <w:p w14:paraId="44121722" w14:textId="77777777" w:rsidR="00931454" w:rsidRPr="00931454" w:rsidRDefault="00931454" w:rsidP="00EB2C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0959D38B" w14:textId="77777777" w:rsidR="00AB0CE0" w:rsidRDefault="00AB0CE0" w:rsidP="00993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</w:p>
    <w:p w14:paraId="12924416" w14:textId="68A2026B" w:rsidR="00993C7B" w:rsidRDefault="00993C7B" w:rsidP="00993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pl-PL" w:eastAsia="pl-PL"/>
        </w:rPr>
      </w:pPr>
    </w:p>
    <w:p w14:paraId="2A43A34E" w14:textId="3C2AE781" w:rsidR="00AB6119" w:rsidRPr="00AB6119" w:rsidRDefault="00AB6119" w:rsidP="00993C7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pl-PL" w:eastAsia="pl-PL"/>
        </w:rPr>
      </w:pPr>
      <w:r w:rsidRPr="00AB6119">
        <w:rPr>
          <w:rFonts w:ascii="Times New Roman" w:hAnsi="Times New Roman" w:cs="Times New Roman"/>
          <w:b/>
          <w:bCs/>
          <w:sz w:val="24"/>
          <w:szCs w:val="24"/>
          <w:u w:val="single"/>
          <w:lang w:val="pl-PL" w:eastAsia="pl-PL"/>
        </w:rPr>
        <w:t xml:space="preserve">Kanalizacija </w:t>
      </w:r>
    </w:p>
    <w:p w14:paraId="72CE1FAC" w14:textId="77777777" w:rsidR="00AB6119" w:rsidRPr="00D640E3" w:rsidRDefault="00AB6119" w:rsidP="00993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pl-PL" w:eastAsia="pl-PL"/>
        </w:rPr>
      </w:pPr>
    </w:p>
    <w:p w14:paraId="1F978F84" w14:textId="62074C86" w:rsidR="00716C36" w:rsidRPr="00716C36" w:rsidRDefault="00993C7B" w:rsidP="00716C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r w:rsidRPr="00716C36">
        <w:rPr>
          <w:rFonts w:ascii="Times New Roman" w:hAnsi="Times New Roman" w:cs="Times New Roman"/>
          <w:sz w:val="24"/>
          <w:szCs w:val="24"/>
          <w:lang w:val="pl-PL" w:eastAsia="pl-PL"/>
        </w:rPr>
        <w:t>Padavinska vod s strešnih površin bo speljana</w:t>
      </w:r>
      <w:r w:rsidR="00E91BB1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čez dva zadrževalnika</w:t>
      </w:r>
      <w:r w:rsidR="009219AD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(dve ponikalni polji)</w:t>
      </w:r>
      <w:r w:rsidR="00E91BB1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, ki se nahajata </w:t>
      </w:r>
      <w:r w:rsidR="009219AD">
        <w:rPr>
          <w:rFonts w:ascii="Times New Roman" w:hAnsi="Times New Roman" w:cs="Times New Roman"/>
          <w:sz w:val="24"/>
          <w:szCs w:val="24"/>
          <w:lang w:val="pl-PL" w:eastAsia="pl-PL"/>
        </w:rPr>
        <w:t>SZ</w:t>
      </w:r>
      <w:r w:rsidR="00E91BB1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in JZ od novega hleva,</w:t>
      </w:r>
      <w:r w:rsidRPr="00716C36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na ponikanje. </w:t>
      </w:r>
      <w:r w:rsidR="00716C36" w:rsidRPr="00716C36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Vzdolž temeljev novogradnje se </w:t>
      </w:r>
      <w:r w:rsidR="00716C36">
        <w:rPr>
          <w:rFonts w:ascii="Times New Roman" w:hAnsi="Times New Roman" w:cs="Times New Roman"/>
          <w:sz w:val="24"/>
          <w:szCs w:val="24"/>
          <w:lang w:val="pl-PL" w:eastAsia="pl-PL"/>
        </w:rPr>
        <w:t>položijo d</w:t>
      </w:r>
      <w:r w:rsidR="00716C36" w:rsidRPr="00716C36">
        <w:rPr>
          <w:rFonts w:ascii="Times New Roman" w:hAnsi="Times New Roman" w:cs="Times New Roman"/>
          <w:sz w:val="24"/>
          <w:szCs w:val="24"/>
          <w:lang w:val="pl-PL" w:eastAsia="pl-PL"/>
        </w:rPr>
        <w:t>renažne cevi</w:t>
      </w:r>
      <w:r w:rsidR="00716C36">
        <w:rPr>
          <w:rFonts w:ascii="Times New Roman" w:hAnsi="Times New Roman" w:cs="Times New Roman"/>
          <w:sz w:val="24"/>
          <w:szCs w:val="24"/>
          <w:lang w:val="pl-PL" w:eastAsia="pl-PL"/>
        </w:rPr>
        <w:t>.</w:t>
      </w:r>
      <w:r w:rsidR="00716C36" w:rsidRPr="00716C36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Višek voda iz drenaže, meteorne vode iz strehe ter </w:t>
      </w:r>
      <w:r w:rsidR="00716C36" w:rsidRPr="009141AA">
        <w:rPr>
          <w:rFonts w:ascii="Times New Roman" w:hAnsi="Times New Roman" w:cs="Times New Roman"/>
          <w:sz w:val="24"/>
          <w:szCs w:val="24"/>
          <w:lang w:val="pl-PL" w:eastAsia="pl-PL"/>
        </w:rPr>
        <w:t>iz asfaltiranega dvorišča se</w:t>
      </w:r>
      <w:r w:rsidR="00716C36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</w:t>
      </w:r>
      <w:r w:rsidR="00716C36" w:rsidRPr="00716C36">
        <w:rPr>
          <w:rFonts w:ascii="Times New Roman" w:hAnsi="Times New Roman" w:cs="Times New Roman"/>
          <w:sz w:val="24"/>
          <w:szCs w:val="24"/>
          <w:lang w:val="pl-PL" w:eastAsia="pl-PL"/>
        </w:rPr>
        <w:t>zbirajo v PVC ceveh ter vodijo v dve razširjeni ponikovalni polji</w:t>
      </w:r>
      <w:r w:rsidR="00716C36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, </w:t>
      </w:r>
      <w:r w:rsidR="00716C36" w:rsidRPr="00716C36">
        <w:rPr>
          <w:rFonts w:ascii="Times New Roman" w:hAnsi="Times New Roman" w:cs="Times New Roman"/>
          <w:sz w:val="24"/>
          <w:szCs w:val="24"/>
          <w:lang w:val="pl-PL" w:eastAsia="pl-PL"/>
        </w:rPr>
        <w:t>kapacitete 40</w:t>
      </w:r>
      <w:r w:rsidR="00E91BB1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</w:t>
      </w:r>
      <w:r w:rsidR="00716C36" w:rsidRPr="00716C36">
        <w:rPr>
          <w:rFonts w:ascii="Times New Roman" w:hAnsi="Times New Roman" w:cs="Times New Roman"/>
          <w:sz w:val="24"/>
          <w:szCs w:val="24"/>
          <w:lang w:val="pl-PL" w:eastAsia="pl-PL"/>
        </w:rPr>
        <w:t>m</w:t>
      </w:r>
      <w:r w:rsidR="00716C36" w:rsidRPr="00716C36">
        <w:rPr>
          <w:rFonts w:ascii="Times New Roman" w:hAnsi="Times New Roman" w:cs="Times New Roman"/>
          <w:sz w:val="24"/>
          <w:szCs w:val="24"/>
          <w:vertAlign w:val="superscript"/>
          <w:lang w:val="pl-PL" w:eastAsia="pl-PL"/>
        </w:rPr>
        <w:t>3</w:t>
      </w:r>
      <w:r w:rsidR="00716C36" w:rsidRPr="00716C36">
        <w:rPr>
          <w:rFonts w:ascii="Times New Roman" w:hAnsi="Times New Roman" w:cs="Times New Roman"/>
          <w:sz w:val="24"/>
          <w:szCs w:val="24"/>
          <w:lang w:val="pl-PL" w:eastAsia="pl-PL"/>
        </w:rPr>
        <w:t>.</w:t>
      </w:r>
    </w:p>
    <w:p w14:paraId="3DF5CE11" w14:textId="77777777" w:rsidR="00E439B7" w:rsidRPr="00D640E3" w:rsidRDefault="00E439B7" w:rsidP="00993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pl-PL" w:eastAsia="pl-PL"/>
        </w:rPr>
      </w:pPr>
    </w:p>
    <w:p w14:paraId="0A3552C9" w14:textId="4A991F4C" w:rsidR="00E91BB1" w:rsidRDefault="00E91BB1" w:rsidP="00993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r w:rsidRPr="009141AA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Utrjene površine na območju farme se mehansko čistijo s pometalnim strojem. Površine se ne perejo. </w:t>
      </w:r>
      <w:r w:rsidR="00184598">
        <w:rPr>
          <w:rFonts w:ascii="Times New Roman" w:hAnsi="Times New Roman" w:cs="Times New Roman"/>
          <w:kern w:val="32"/>
          <w:sz w:val="24"/>
          <w:szCs w:val="24"/>
          <w:lang w:eastAsia="pl-PL"/>
        </w:rPr>
        <w:t xml:space="preserve">Odpadna voda je z utrjenih površin pred hlevi, speljana preko </w:t>
      </w:r>
      <w:r w:rsidR="000C0116">
        <w:rPr>
          <w:rFonts w:ascii="Times New Roman" w:hAnsi="Times New Roman" w:cs="Times New Roman"/>
          <w:kern w:val="32"/>
          <w:sz w:val="24"/>
          <w:szCs w:val="24"/>
          <w:lang w:eastAsia="pl-PL"/>
        </w:rPr>
        <w:t>in ponikalnega polja</w:t>
      </w:r>
      <w:r w:rsidR="00184598">
        <w:rPr>
          <w:rFonts w:ascii="Times New Roman" w:hAnsi="Times New Roman" w:cs="Times New Roman"/>
          <w:kern w:val="32"/>
          <w:sz w:val="24"/>
          <w:szCs w:val="24"/>
          <w:lang w:eastAsia="pl-PL"/>
        </w:rPr>
        <w:t>, v ponikanje.</w:t>
      </w:r>
    </w:p>
    <w:p w14:paraId="0C9A70BB" w14:textId="77777777" w:rsidR="009141AA" w:rsidRDefault="009141AA" w:rsidP="00993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</w:p>
    <w:p w14:paraId="7D6F7CE6" w14:textId="59AB523F" w:rsidR="009141AA" w:rsidRPr="009141AA" w:rsidRDefault="009141AA" w:rsidP="00993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r>
        <w:rPr>
          <w:rFonts w:ascii="Times New Roman" w:hAnsi="Times New Roman" w:cs="Times New Roman"/>
          <w:sz w:val="24"/>
          <w:szCs w:val="24"/>
          <w:lang w:val="pl-PL" w:eastAsia="pl-PL"/>
        </w:rPr>
        <w:t>V hlevih nastaja gnojevka, ki se preko interne kanalizacije vodi do vodotesnih betonskih lagun (SkRO1-6), kjer se jo skladišči, do odvoza na kmetijske površine.</w:t>
      </w:r>
    </w:p>
    <w:p w14:paraId="20022FC1" w14:textId="77777777" w:rsidR="00E439B7" w:rsidRPr="00716C36" w:rsidRDefault="00E439B7" w:rsidP="00993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  <w:lang w:val="pl-PL" w:eastAsia="pl-PL"/>
        </w:rPr>
      </w:pPr>
    </w:p>
    <w:p w14:paraId="7D158459" w14:textId="103A6D4A" w:rsidR="00184598" w:rsidRDefault="00E439B7" w:rsidP="00E439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r w:rsidRPr="00FD157E">
        <w:rPr>
          <w:rFonts w:ascii="Times New Roman" w:hAnsi="Times New Roman" w:cs="Times New Roman"/>
          <w:sz w:val="24"/>
          <w:szCs w:val="24"/>
          <w:lang w:val="pl-PL" w:eastAsia="pl-PL"/>
        </w:rPr>
        <w:t>Komunalne odpadne vode iz poslovnega dela</w:t>
      </w:r>
      <w:r w:rsidR="00184598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in sanitarij, ki se nahajajo v severnem delu hleva Nova vzreja</w:t>
      </w:r>
      <w:r w:rsidRPr="00FD157E">
        <w:rPr>
          <w:rFonts w:ascii="Times New Roman" w:hAnsi="Times New Roman" w:cs="Times New Roman"/>
          <w:sz w:val="24"/>
          <w:szCs w:val="24"/>
          <w:lang w:val="pl-PL" w:eastAsia="pl-PL"/>
        </w:rPr>
        <w:t>, se stekajo v vodotesn</w:t>
      </w:r>
      <w:r w:rsidR="00184598">
        <w:rPr>
          <w:rFonts w:ascii="Times New Roman" w:hAnsi="Times New Roman" w:cs="Times New Roman"/>
          <w:sz w:val="24"/>
          <w:szCs w:val="24"/>
          <w:lang w:val="pl-PL" w:eastAsia="pl-PL"/>
        </w:rPr>
        <w:t>i</w:t>
      </w:r>
      <w:r w:rsidRPr="00FD157E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greznic</w:t>
      </w:r>
      <w:r w:rsidR="00184598">
        <w:rPr>
          <w:rFonts w:ascii="Times New Roman" w:hAnsi="Times New Roman" w:cs="Times New Roman"/>
          <w:sz w:val="24"/>
          <w:szCs w:val="24"/>
          <w:lang w:val="pl-PL" w:eastAsia="pl-PL"/>
        </w:rPr>
        <w:t>i</w:t>
      </w:r>
      <w:r w:rsidRPr="00FD157E">
        <w:rPr>
          <w:rFonts w:ascii="Times New Roman" w:hAnsi="Times New Roman" w:cs="Times New Roman"/>
          <w:sz w:val="24"/>
          <w:szCs w:val="24"/>
          <w:lang w:val="pl-PL" w:eastAsia="pl-PL"/>
        </w:rPr>
        <w:t>, ki se j</w:t>
      </w:r>
      <w:r w:rsidR="00184598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ih </w:t>
      </w:r>
      <w:r w:rsidRPr="00FD157E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prazni v skladu z letnim planom upravljalca in se jo odpelje na ČN Ljutomer. </w:t>
      </w:r>
    </w:p>
    <w:p w14:paraId="20228E8A" w14:textId="6447AB0E" w:rsidR="00A8573D" w:rsidRDefault="00A8573D" w:rsidP="00A8573D">
      <w:pPr>
        <w:spacing w:after="0" w:line="240" w:lineRule="auto"/>
        <w:jc w:val="both"/>
        <w:rPr>
          <w:rFonts w:ascii="Times New Roman" w:hAnsi="Times New Roman" w:cs="Times New Roman"/>
          <w:kern w:val="32"/>
          <w:sz w:val="24"/>
          <w:szCs w:val="24"/>
          <w:lang w:eastAsia="pl-PL"/>
        </w:rPr>
      </w:pPr>
      <w:r>
        <w:rPr>
          <w:rFonts w:ascii="Times New Roman" w:hAnsi="Times New Roman" w:cs="Times New Roman"/>
          <w:kern w:val="32"/>
          <w:sz w:val="24"/>
          <w:szCs w:val="24"/>
          <w:lang w:eastAsia="pl-PL"/>
        </w:rPr>
        <w:t>Tudi komunalne vode, ki bodo nastajale v sanitarijah novega hleva PL 1 (A1</w:t>
      </w:r>
      <w:r w:rsidR="00A635A6">
        <w:rPr>
          <w:rFonts w:ascii="Times New Roman" w:hAnsi="Times New Roman" w:cs="Times New Roman"/>
          <w:kern w:val="32"/>
          <w:sz w:val="24"/>
          <w:szCs w:val="24"/>
          <w:lang w:eastAsia="pl-PL"/>
        </w:rPr>
        <w:t>, A2</w:t>
      </w:r>
      <w:r>
        <w:rPr>
          <w:rFonts w:ascii="Times New Roman" w:hAnsi="Times New Roman" w:cs="Times New Roman"/>
          <w:kern w:val="32"/>
          <w:sz w:val="24"/>
          <w:szCs w:val="24"/>
          <w:lang w:eastAsia="pl-PL"/>
        </w:rPr>
        <w:t>) se bodo odvajale v nepretočno obstoječo greznico na območju farme.</w:t>
      </w:r>
    </w:p>
    <w:p w14:paraId="575620F2" w14:textId="57FF15E1" w:rsidR="0096447F" w:rsidRPr="00C84797" w:rsidRDefault="0096447F" w:rsidP="00A8573D">
      <w:pPr>
        <w:spacing w:after="0" w:line="240" w:lineRule="auto"/>
        <w:jc w:val="both"/>
        <w:rPr>
          <w:rFonts w:ascii="Times New Roman" w:hAnsi="Times New Roman" w:cs="Times New Roman"/>
          <w:kern w:val="32"/>
          <w:sz w:val="24"/>
          <w:szCs w:val="24"/>
          <w:lang w:eastAsia="pl-PL"/>
        </w:rPr>
      </w:pPr>
      <w:r>
        <w:rPr>
          <w:rFonts w:ascii="Times New Roman" w:hAnsi="Times New Roman" w:cs="Times New Roman"/>
          <w:kern w:val="32"/>
          <w:sz w:val="24"/>
          <w:szCs w:val="24"/>
          <w:lang w:eastAsia="pl-PL"/>
        </w:rPr>
        <w:t>Odpadne komunalne vode, iz upravnega dela stavbe se stekajo na novo malo komunalno čistilno napravo, ki je locirana južno od upravnega objekta.</w:t>
      </w:r>
    </w:p>
    <w:p w14:paraId="710E78AB" w14:textId="77777777" w:rsidR="00184598" w:rsidRDefault="00184598" w:rsidP="00E439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</w:p>
    <w:p w14:paraId="24BE7E3A" w14:textId="3D834C2F" w:rsidR="00E439B7" w:rsidRDefault="00E439B7" w:rsidP="00E439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r w:rsidRPr="00FD157E">
        <w:rPr>
          <w:rFonts w:ascii="Times New Roman" w:hAnsi="Times New Roman" w:cs="Times New Roman"/>
          <w:sz w:val="24"/>
          <w:szCs w:val="24"/>
          <w:lang w:val="pl-PL" w:eastAsia="pl-PL"/>
        </w:rPr>
        <w:t>Trenutno so na farmi zaposleni 3 delavci, po izvedbi posega bo zaposleno 9 delavcev, zato ne pričakujemo bistvenega povečanja komunalnih odpadnih voda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 xml:space="preserve">. </w:t>
      </w:r>
      <w:bookmarkStart w:id="9" w:name="_Hlk129167203"/>
      <w:r>
        <w:rPr>
          <w:rFonts w:ascii="Times New Roman" w:hAnsi="Times New Roman" w:cs="Times New Roman"/>
          <w:sz w:val="24"/>
          <w:szCs w:val="24"/>
          <w:lang w:val="pl-PL" w:eastAsia="pl-PL"/>
        </w:rPr>
        <w:t xml:space="preserve">V novem hlevu so predvidene sanitarije za zaposlene, odpadne komunalne vode </w:t>
      </w:r>
      <w:r w:rsidR="009E0B50">
        <w:rPr>
          <w:rFonts w:ascii="Times New Roman" w:hAnsi="Times New Roman" w:cs="Times New Roman"/>
          <w:sz w:val="24"/>
          <w:szCs w:val="24"/>
          <w:lang w:val="pl-PL" w:eastAsia="pl-PL"/>
        </w:rPr>
        <w:t>so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speljane v obstoječo greznico na območju farme.</w:t>
      </w:r>
    </w:p>
    <w:bookmarkEnd w:id="9"/>
    <w:p w14:paraId="6A1CAEF1" w14:textId="67B9E7F4" w:rsidR="00993C7B" w:rsidRDefault="00993C7B" w:rsidP="00993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pl-PL" w:eastAsia="pl-PL"/>
        </w:rPr>
      </w:pPr>
    </w:p>
    <w:p w14:paraId="62045ED8" w14:textId="77777777" w:rsidR="004839A0" w:rsidRDefault="004839A0" w:rsidP="00993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pl-PL" w:eastAsia="pl-PL"/>
        </w:rPr>
      </w:pPr>
    </w:p>
    <w:p w14:paraId="2370A81B" w14:textId="6C817ABF" w:rsidR="00AB6119" w:rsidRPr="00AB6119" w:rsidRDefault="00AB6119" w:rsidP="00993C7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pl-PL" w:eastAsia="pl-PL"/>
        </w:rPr>
      </w:pPr>
      <w:r w:rsidRPr="00AB6119">
        <w:rPr>
          <w:rFonts w:ascii="Times New Roman" w:hAnsi="Times New Roman" w:cs="Times New Roman"/>
          <w:b/>
          <w:bCs/>
          <w:sz w:val="24"/>
          <w:szCs w:val="24"/>
          <w:u w:val="single"/>
          <w:lang w:val="pl-PL" w:eastAsia="pl-PL"/>
        </w:rPr>
        <w:t xml:space="preserve">Dezinfekcijska sredstva in čistila </w:t>
      </w:r>
    </w:p>
    <w:p w14:paraId="19453DD8" w14:textId="77777777" w:rsidR="00AB6119" w:rsidRPr="00D640E3" w:rsidRDefault="00AB6119" w:rsidP="00993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pl-PL" w:eastAsia="pl-PL"/>
        </w:rPr>
      </w:pPr>
    </w:p>
    <w:p w14:paraId="46D3D571" w14:textId="77777777" w:rsidR="00275201" w:rsidRDefault="00993C7B" w:rsidP="00491330">
      <w:pPr>
        <w:pStyle w:val="Telobesedila"/>
        <w:rPr>
          <w:szCs w:val="24"/>
          <w:lang w:val="pl-PL" w:eastAsia="pl-PL"/>
        </w:rPr>
      </w:pPr>
      <w:r w:rsidRPr="00E439B7">
        <w:rPr>
          <w:szCs w:val="24"/>
          <w:lang w:val="pl-PL" w:eastAsia="pl-PL"/>
        </w:rPr>
        <w:t>Hranjenje čistil in dezinfekcijskih sredstev v hlevih ni predvideno</w:t>
      </w:r>
      <w:r w:rsidR="00AB6119">
        <w:rPr>
          <w:szCs w:val="24"/>
          <w:lang w:val="pl-PL" w:eastAsia="pl-PL"/>
        </w:rPr>
        <w:t>. V manjših količinah se ta sredstva hranijo v upravni stavbi, kjer je skladišče za dezinfekcijska sredstva (</w:t>
      </w:r>
      <w:r w:rsidR="00AB6119" w:rsidRPr="00CB7AA0">
        <w:rPr>
          <w:b/>
          <w:bCs w:val="0"/>
          <w:szCs w:val="24"/>
          <w:lang w:val="pl-PL" w:eastAsia="pl-PL"/>
        </w:rPr>
        <w:t>S</w:t>
      </w:r>
      <w:r w:rsidR="00CB7AA0" w:rsidRPr="00CB7AA0">
        <w:rPr>
          <w:b/>
          <w:bCs w:val="0"/>
          <w:szCs w:val="24"/>
          <w:lang w:val="pl-PL" w:eastAsia="pl-PL"/>
        </w:rPr>
        <w:t>k3</w:t>
      </w:r>
      <w:r w:rsidR="00AB6119">
        <w:rPr>
          <w:szCs w:val="24"/>
          <w:lang w:val="pl-PL" w:eastAsia="pl-PL"/>
        </w:rPr>
        <w:t xml:space="preserve">). </w:t>
      </w:r>
      <w:r w:rsidR="00275201">
        <w:rPr>
          <w:szCs w:val="24"/>
          <w:lang w:val="pl-PL" w:eastAsia="pl-PL"/>
        </w:rPr>
        <w:t xml:space="preserve">Čiščenje hlevov se brez čistil izvaja vsak dan preden se živali hranijo, kadar se mehanično odstranijo iztrebki živali, ki niso padli skozi rešetkasta tla. </w:t>
      </w:r>
    </w:p>
    <w:p w14:paraId="2F54570F" w14:textId="4415E3F6" w:rsidR="00E439B7" w:rsidRDefault="00275201" w:rsidP="00491330">
      <w:pPr>
        <w:pStyle w:val="Telobesedila"/>
        <w:rPr>
          <w:szCs w:val="24"/>
          <w:lang w:val="pl-PL" w:eastAsia="pl-PL"/>
        </w:rPr>
      </w:pPr>
      <w:r>
        <w:rPr>
          <w:szCs w:val="24"/>
          <w:lang w:val="pl-PL" w:eastAsia="pl-PL"/>
        </w:rPr>
        <w:t xml:space="preserve">Ko so hlevi prazni, brez živali, pa se v hlevih izvede čiščenje s pomočju dezinfekcijskega sredstva, ki se hrani v skladišču Sk3. </w:t>
      </w:r>
      <w:r w:rsidR="00AB6119">
        <w:rPr>
          <w:szCs w:val="24"/>
          <w:lang w:val="pl-PL" w:eastAsia="pl-PL"/>
        </w:rPr>
        <w:t>Vsa odpadna embalaža od teh sredstev se predaja dobavitelj</w:t>
      </w:r>
      <w:r>
        <w:rPr>
          <w:szCs w:val="24"/>
          <w:lang w:val="pl-PL" w:eastAsia="pl-PL"/>
        </w:rPr>
        <w:t>u.</w:t>
      </w:r>
    </w:p>
    <w:p w14:paraId="67175C4C" w14:textId="77777777" w:rsidR="00AB6119" w:rsidRDefault="00AB6119" w:rsidP="00491330">
      <w:pPr>
        <w:pStyle w:val="Telobesedila"/>
        <w:rPr>
          <w:szCs w:val="24"/>
          <w:lang w:val="pl-PL" w:eastAsia="pl-PL"/>
        </w:rPr>
      </w:pPr>
    </w:p>
    <w:p w14:paraId="2843E482" w14:textId="02D35D63" w:rsidR="00AB6119" w:rsidRPr="00AB6119" w:rsidRDefault="00491330" w:rsidP="00491330">
      <w:pPr>
        <w:pStyle w:val="Telobesedila"/>
        <w:rPr>
          <w:lang w:val="sl-SI"/>
        </w:rPr>
      </w:pPr>
      <w:r w:rsidRPr="00AB6119">
        <w:rPr>
          <w:szCs w:val="24"/>
          <w:lang w:val="pl-PL" w:eastAsia="pl-PL"/>
        </w:rPr>
        <w:t xml:space="preserve">Za razkuževanje hlevov za dezinfekcijo </w:t>
      </w:r>
      <w:r w:rsidRPr="00275201">
        <w:rPr>
          <w:szCs w:val="24"/>
          <w:lang w:val="pl-PL" w:eastAsia="pl-PL"/>
        </w:rPr>
        <w:t xml:space="preserve">uporablja </w:t>
      </w:r>
      <w:r w:rsidR="00AB6119" w:rsidRPr="00275201">
        <w:rPr>
          <w:b/>
          <w:bCs w:val="0"/>
          <w:szCs w:val="24"/>
          <w:lang w:val="pl-PL" w:eastAsia="pl-PL"/>
        </w:rPr>
        <w:t>Prophyl</w:t>
      </w:r>
      <w:r w:rsidR="0096447F">
        <w:rPr>
          <w:b/>
          <w:bCs w:val="0"/>
          <w:szCs w:val="24"/>
          <w:lang w:val="pl-PL" w:eastAsia="pl-PL"/>
        </w:rPr>
        <w:t xml:space="preserve"> S in Virocid</w:t>
      </w:r>
      <w:r w:rsidRPr="00275201">
        <w:rPr>
          <w:szCs w:val="24"/>
          <w:lang w:val="pl-PL" w:eastAsia="pl-PL"/>
        </w:rPr>
        <w:t xml:space="preserve">. </w:t>
      </w:r>
      <w:r w:rsidRPr="00275201">
        <w:rPr>
          <w:lang w:val="sl-SI"/>
        </w:rPr>
        <w:t>Z</w:t>
      </w:r>
      <w:r w:rsidR="00AB6119" w:rsidRPr="00275201">
        <w:rPr>
          <w:lang w:val="sl-SI"/>
        </w:rPr>
        <w:t xml:space="preserve">a </w:t>
      </w:r>
      <w:proofErr w:type="spellStart"/>
      <w:r w:rsidR="00AB6119" w:rsidRPr="00275201">
        <w:rPr>
          <w:lang w:val="sl-SI"/>
        </w:rPr>
        <w:t>dezobariere</w:t>
      </w:r>
      <w:proofErr w:type="spellEnd"/>
      <w:r w:rsidR="00AB6119" w:rsidRPr="00275201">
        <w:rPr>
          <w:lang w:val="sl-SI"/>
        </w:rPr>
        <w:t>, ki se nahajajo pred vstopom v farmo in pred vstopom v hleve, pa se</w:t>
      </w:r>
      <w:r w:rsidR="0096447F">
        <w:rPr>
          <w:lang w:val="sl-SI"/>
        </w:rPr>
        <w:t xml:space="preserve"> prav tako </w:t>
      </w:r>
      <w:r w:rsidR="00AB6119" w:rsidRPr="00275201">
        <w:rPr>
          <w:lang w:val="sl-SI"/>
        </w:rPr>
        <w:t>uporablja</w:t>
      </w:r>
      <w:r w:rsidR="0096447F">
        <w:rPr>
          <w:lang w:val="sl-SI"/>
        </w:rPr>
        <w:t xml:space="preserve">ta oba </w:t>
      </w:r>
      <w:proofErr w:type="spellStart"/>
      <w:r w:rsidR="0096447F">
        <w:rPr>
          <w:lang w:val="sl-SI"/>
        </w:rPr>
        <w:t>Prophyl</w:t>
      </w:r>
      <w:proofErr w:type="spellEnd"/>
      <w:r w:rsidR="0096447F">
        <w:rPr>
          <w:lang w:val="sl-SI"/>
        </w:rPr>
        <w:t xml:space="preserve"> S in</w:t>
      </w:r>
      <w:r w:rsidR="00AB6119" w:rsidRPr="00275201">
        <w:rPr>
          <w:lang w:val="sl-SI"/>
        </w:rPr>
        <w:t xml:space="preserve"> </w:t>
      </w:r>
      <w:proofErr w:type="spellStart"/>
      <w:r w:rsidR="00AB6119" w:rsidRPr="00275201">
        <w:rPr>
          <w:b/>
          <w:bCs w:val="0"/>
          <w:lang w:val="sl-SI"/>
        </w:rPr>
        <w:t>Virocid</w:t>
      </w:r>
      <w:proofErr w:type="spellEnd"/>
      <w:r w:rsidR="00AB6119" w:rsidRPr="00275201">
        <w:rPr>
          <w:b/>
          <w:bCs w:val="0"/>
          <w:lang w:val="sl-SI"/>
        </w:rPr>
        <w:t>,</w:t>
      </w:r>
      <w:r w:rsidR="00AB6119" w:rsidRPr="00275201">
        <w:rPr>
          <w:lang w:val="sl-SI"/>
        </w:rPr>
        <w:t xml:space="preserve"> ki</w:t>
      </w:r>
      <w:r w:rsidR="00AB6119" w:rsidRPr="00AB6119">
        <w:rPr>
          <w:lang w:val="sl-SI"/>
        </w:rPr>
        <w:t xml:space="preserve"> se meša</w:t>
      </w:r>
      <w:r w:rsidR="0096447F">
        <w:rPr>
          <w:lang w:val="sl-SI"/>
        </w:rPr>
        <w:t>ta</w:t>
      </w:r>
      <w:r w:rsidR="00AB6119" w:rsidRPr="00AB6119">
        <w:rPr>
          <w:lang w:val="sl-SI"/>
        </w:rPr>
        <w:t xml:space="preserve"> z vodo. S pomočjo pene se le ta obdrži na obutvi obiskovalca. Na letni ravni se </w:t>
      </w:r>
      <w:r w:rsidR="00AB6119" w:rsidRPr="006D3D79">
        <w:rPr>
          <w:lang w:val="sl-SI"/>
        </w:rPr>
        <w:t xml:space="preserve">porabi ca. </w:t>
      </w:r>
      <w:r w:rsidR="0096447F" w:rsidRPr="006D3D79">
        <w:rPr>
          <w:lang w:val="sl-SI"/>
        </w:rPr>
        <w:t>550</w:t>
      </w:r>
      <w:r w:rsidR="00AB6119" w:rsidRPr="006D3D79">
        <w:rPr>
          <w:lang w:val="sl-SI"/>
        </w:rPr>
        <w:t xml:space="preserve"> l </w:t>
      </w:r>
      <w:r w:rsidR="0096447F" w:rsidRPr="006D3D79">
        <w:rPr>
          <w:lang w:val="sl-SI"/>
        </w:rPr>
        <w:t>vsakega od teh sredstev</w:t>
      </w:r>
      <w:r w:rsidR="00AB6119" w:rsidRPr="00AB6119">
        <w:rPr>
          <w:lang w:val="sl-SI"/>
        </w:rPr>
        <w:t>.</w:t>
      </w:r>
      <w:r w:rsidR="00275201">
        <w:rPr>
          <w:lang w:val="sl-SI"/>
        </w:rPr>
        <w:t xml:space="preserve"> </w:t>
      </w:r>
      <w:proofErr w:type="spellStart"/>
      <w:r w:rsidR="00275201">
        <w:rPr>
          <w:lang w:val="sl-SI"/>
        </w:rPr>
        <w:t>Prophyl</w:t>
      </w:r>
      <w:proofErr w:type="spellEnd"/>
      <w:r w:rsidR="0096447F">
        <w:rPr>
          <w:lang w:val="sl-SI"/>
        </w:rPr>
        <w:t xml:space="preserve"> S</w:t>
      </w:r>
      <w:r w:rsidR="00275201">
        <w:rPr>
          <w:lang w:val="sl-SI"/>
        </w:rPr>
        <w:t xml:space="preserve"> za dezinfekcijo hlevov se uporablja na način, da se pripravi</w:t>
      </w:r>
      <w:r w:rsidR="00275201" w:rsidRPr="00275201">
        <w:rPr>
          <w:lang w:val="sl-SI"/>
        </w:rPr>
        <w:t xml:space="preserve"> 1-2 % raztopino </w:t>
      </w:r>
      <w:proofErr w:type="spellStart"/>
      <w:r w:rsidR="00275201" w:rsidRPr="00275201">
        <w:rPr>
          <w:lang w:val="sl-SI"/>
        </w:rPr>
        <w:t>Prophyl</w:t>
      </w:r>
      <w:proofErr w:type="spellEnd"/>
      <w:r w:rsidR="00275201" w:rsidRPr="00275201">
        <w:rPr>
          <w:lang w:val="sl-SI"/>
        </w:rPr>
        <w:t xml:space="preserve">® S glede na namen uporabe (10 do 20 ml/L raztopine). </w:t>
      </w:r>
      <w:r w:rsidR="00275201">
        <w:rPr>
          <w:lang w:val="sl-SI"/>
        </w:rPr>
        <w:t>Tako se uporabi</w:t>
      </w:r>
      <w:r w:rsidR="00275201" w:rsidRPr="00275201">
        <w:rPr>
          <w:lang w:val="sl-SI"/>
        </w:rPr>
        <w:t xml:space="preserve"> 200 do 300 ml delovne raztopine na m</w:t>
      </w:r>
      <w:r w:rsidR="00275201" w:rsidRPr="00275201">
        <w:rPr>
          <w:vertAlign w:val="superscript"/>
          <w:lang w:val="sl-SI"/>
        </w:rPr>
        <w:t xml:space="preserve">2 </w:t>
      </w:r>
      <w:r w:rsidR="00275201" w:rsidRPr="00275201">
        <w:rPr>
          <w:lang w:val="sl-SI"/>
        </w:rPr>
        <w:t>površine.</w:t>
      </w:r>
    </w:p>
    <w:p w14:paraId="15E3FE57" w14:textId="03D75248" w:rsidR="00AB6119" w:rsidRDefault="00AB6119" w:rsidP="00491330">
      <w:pPr>
        <w:pStyle w:val="Telobesedila"/>
        <w:rPr>
          <w:highlight w:val="lightGray"/>
          <w:lang w:val="sl-SI"/>
        </w:rPr>
      </w:pPr>
    </w:p>
    <w:p w14:paraId="767C436F" w14:textId="4A0C7C6D" w:rsidR="00AB6119" w:rsidRDefault="00AB6119" w:rsidP="00491330">
      <w:pPr>
        <w:pStyle w:val="Telobesedila"/>
        <w:rPr>
          <w:highlight w:val="lightGray"/>
          <w:lang w:val="sl-SI"/>
        </w:rPr>
      </w:pPr>
      <w:r w:rsidRPr="00AB6119">
        <w:rPr>
          <w:lang w:val="sl-SI"/>
        </w:rPr>
        <w:t>Deratizacija se</w:t>
      </w:r>
      <w:r>
        <w:rPr>
          <w:lang w:val="sl-SI"/>
        </w:rPr>
        <w:t xml:space="preserve"> na območju farme</w:t>
      </w:r>
      <w:r w:rsidRPr="00AB6119">
        <w:rPr>
          <w:lang w:val="sl-SI"/>
        </w:rPr>
        <w:t xml:space="preserve"> uporablja v zelo malem obsegu, saj</w:t>
      </w:r>
      <w:r>
        <w:rPr>
          <w:lang w:val="sl-SI"/>
        </w:rPr>
        <w:t xml:space="preserve"> so urejene tehnične </w:t>
      </w:r>
      <w:r w:rsidRPr="00AB6119">
        <w:rPr>
          <w:lang w:val="sl-SI"/>
        </w:rPr>
        <w:t>ovir</w:t>
      </w:r>
      <w:r>
        <w:rPr>
          <w:lang w:val="sl-SI"/>
        </w:rPr>
        <w:t xml:space="preserve">e s katerimi se je </w:t>
      </w:r>
      <w:r w:rsidRPr="00AB6119">
        <w:rPr>
          <w:lang w:val="sl-SI"/>
        </w:rPr>
        <w:t xml:space="preserve">preprečil vstop </w:t>
      </w:r>
      <w:proofErr w:type="spellStart"/>
      <w:r w:rsidRPr="00AB6119">
        <w:rPr>
          <w:lang w:val="sl-SI"/>
        </w:rPr>
        <w:t>glodalcem</w:t>
      </w:r>
      <w:proofErr w:type="spellEnd"/>
      <w:r w:rsidR="0096447F">
        <w:rPr>
          <w:lang w:val="sl-SI"/>
        </w:rPr>
        <w:t xml:space="preserve"> (kamni so nasuti neposredno ob objektu, kjer </w:t>
      </w:r>
      <w:proofErr w:type="spellStart"/>
      <w:r w:rsidR="0096447F">
        <w:rPr>
          <w:lang w:val="sl-SI"/>
        </w:rPr>
        <w:t>glodalci</w:t>
      </w:r>
      <w:proofErr w:type="spellEnd"/>
      <w:r w:rsidR="0096447F">
        <w:rPr>
          <w:lang w:val="sl-SI"/>
        </w:rPr>
        <w:t xml:space="preserve"> ne morejo zraven)</w:t>
      </w:r>
      <w:r w:rsidRPr="00AB6119">
        <w:rPr>
          <w:lang w:val="sl-SI"/>
        </w:rPr>
        <w:t>.</w:t>
      </w:r>
      <w:r>
        <w:rPr>
          <w:lang w:val="sl-SI"/>
        </w:rPr>
        <w:t xml:space="preserve"> </w:t>
      </w:r>
      <w:r w:rsidRPr="00AB6119">
        <w:rPr>
          <w:lang w:val="sl-SI"/>
        </w:rPr>
        <w:t>Vabe se po navodilu Veterinarske postaje Gornja Radgona, ki je registrirana za izvajanje deratizacije</w:t>
      </w:r>
      <w:r w:rsidR="0096447F">
        <w:rPr>
          <w:lang w:val="sl-SI"/>
        </w:rPr>
        <w:t>,</w:t>
      </w:r>
      <w:r>
        <w:rPr>
          <w:lang w:val="sl-SI"/>
        </w:rPr>
        <w:t xml:space="preserve"> n</w:t>
      </w:r>
      <w:r w:rsidRPr="00AB6119">
        <w:rPr>
          <w:lang w:val="sl-SI"/>
        </w:rPr>
        <w:t xml:space="preserve">astavljajo v posode za vabe, ki so za to namenjene. </w:t>
      </w:r>
      <w:r>
        <w:rPr>
          <w:lang w:val="sl-SI"/>
        </w:rPr>
        <w:t>Deratizacija se izvaja dvakrat (</w:t>
      </w:r>
      <w:r w:rsidRPr="00AB6119">
        <w:rPr>
          <w:lang w:val="sl-SI"/>
        </w:rPr>
        <w:t>2</w:t>
      </w:r>
      <w:r>
        <w:rPr>
          <w:lang w:val="sl-SI"/>
        </w:rPr>
        <w:t>)</w:t>
      </w:r>
      <w:r w:rsidRPr="00AB6119">
        <w:rPr>
          <w:lang w:val="sl-SI"/>
        </w:rPr>
        <w:t xml:space="preserve"> krat na leto</w:t>
      </w:r>
      <w:r>
        <w:rPr>
          <w:lang w:val="sl-SI"/>
        </w:rPr>
        <w:t>, ko se</w:t>
      </w:r>
      <w:r w:rsidRPr="00AB6119">
        <w:rPr>
          <w:lang w:val="sl-SI"/>
        </w:rPr>
        <w:t xml:space="preserve"> opravi kontrolo in dezinfekcija skrbnika področja  za DDD.</w:t>
      </w:r>
      <w:r>
        <w:rPr>
          <w:lang w:val="sl-SI"/>
        </w:rPr>
        <w:t xml:space="preserve"> Uporabljajo se vabe Desant, ki jih dobavi pooblaščena organizacija.</w:t>
      </w:r>
    </w:p>
    <w:p w14:paraId="774F7BFB" w14:textId="77777777" w:rsidR="00820280" w:rsidRDefault="00820280" w:rsidP="00993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pl-PL" w:eastAsia="pl-PL"/>
        </w:rPr>
      </w:pPr>
    </w:p>
    <w:p w14:paraId="5A05B537" w14:textId="4D097B65" w:rsidR="00AB6119" w:rsidRPr="00AB6119" w:rsidRDefault="00AB6119" w:rsidP="00AB6119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kern w:val="32"/>
          <w:sz w:val="24"/>
          <w:szCs w:val="24"/>
          <w:u w:val="single"/>
          <w:lang w:val="pl-PL" w:eastAsia="pl-PL"/>
        </w:rPr>
      </w:pPr>
      <w:r w:rsidRPr="00AB6119">
        <w:rPr>
          <w:rFonts w:ascii="Times New Roman" w:hAnsi="Times New Roman" w:cs="Times New Roman"/>
          <w:kern w:val="32"/>
          <w:sz w:val="24"/>
          <w:szCs w:val="24"/>
          <w:u w:val="single"/>
          <w:lang w:val="pl-PL" w:eastAsia="pl-PL"/>
        </w:rPr>
        <w:t>4.2.1.</w:t>
      </w:r>
      <w:r>
        <w:rPr>
          <w:rFonts w:ascii="Times New Roman" w:hAnsi="Times New Roman" w:cs="Times New Roman"/>
          <w:kern w:val="32"/>
          <w:sz w:val="24"/>
          <w:szCs w:val="24"/>
          <w:u w:val="single"/>
          <w:lang w:val="pl-PL" w:eastAsia="pl-PL"/>
        </w:rPr>
        <w:t>2</w:t>
      </w:r>
      <w:r w:rsidRPr="00AB6119">
        <w:rPr>
          <w:rFonts w:ascii="Times New Roman" w:hAnsi="Times New Roman" w:cs="Times New Roman"/>
          <w:kern w:val="32"/>
          <w:sz w:val="24"/>
          <w:szCs w:val="24"/>
          <w:u w:val="single"/>
          <w:lang w:val="pl-PL" w:eastAsia="pl-PL"/>
        </w:rPr>
        <w:t xml:space="preserve"> </w:t>
      </w:r>
      <w:r>
        <w:rPr>
          <w:rFonts w:ascii="Times New Roman" w:hAnsi="Times New Roman" w:cs="Times New Roman"/>
          <w:kern w:val="32"/>
          <w:sz w:val="24"/>
          <w:szCs w:val="24"/>
          <w:u w:val="single"/>
          <w:lang w:val="pl-PL" w:eastAsia="pl-PL"/>
        </w:rPr>
        <w:t>Raba vode</w:t>
      </w:r>
    </w:p>
    <w:p w14:paraId="74FCBEA4" w14:textId="77777777" w:rsidR="00820280" w:rsidRPr="00D640E3" w:rsidRDefault="00820280" w:rsidP="00993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pl-PL" w:eastAsia="pl-PL"/>
        </w:rPr>
      </w:pPr>
    </w:p>
    <w:p w14:paraId="4FFEDDC9" w14:textId="041BC74D" w:rsidR="00CB7AA0" w:rsidRDefault="00993C7B" w:rsidP="00993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r w:rsidRPr="00AB6119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Za potrebe reje </w:t>
      </w:r>
      <w:r w:rsidR="00AB6119" w:rsidRPr="00AB6119">
        <w:rPr>
          <w:rFonts w:ascii="Times New Roman" w:hAnsi="Times New Roman" w:cs="Times New Roman"/>
          <w:sz w:val="24"/>
          <w:szCs w:val="24"/>
          <w:lang w:val="pl-PL" w:eastAsia="pl-PL"/>
        </w:rPr>
        <w:t>plemenskih svinj, prašičev pitancev in tekačev</w:t>
      </w:r>
      <w:r w:rsidRPr="00AB6119">
        <w:rPr>
          <w:rFonts w:ascii="Times New Roman" w:hAnsi="Times New Roman" w:cs="Times New Roman"/>
          <w:sz w:val="24"/>
          <w:szCs w:val="24"/>
          <w:lang w:val="pl-PL" w:eastAsia="pl-PL"/>
        </w:rPr>
        <w:t>, se bo porabilo približno</w:t>
      </w:r>
      <w:r w:rsidR="00A635A6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</w:t>
      </w:r>
      <w:r w:rsidR="00A635A6" w:rsidRPr="00A635A6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 xml:space="preserve">28.200 </w:t>
      </w:r>
      <w:r w:rsidRPr="00A635A6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>m</w:t>
      </w:r>
      <w:r w:rsidRPr="00A635A6">
        <w:rPr>
          <w:rFonts w:ascii="Times New Roman" w:hAnsi="Times New Roman" w:cs="Times New Roman"/>
          <w:color w:val="FFC000"/>
          <w:sz w:val="24"/>
          <w:szCs w:val="24"/>
          <w:vertAlign w:val="superscript"/>
          <w:lang w:val="pl-PL" w:eastAsia="pl-PL"/>
        </w:rPr>
        <w:t>3</w:t>
      </w:r>
      <w:r w:rsidRPr="00A635A6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 xml:space="preserve"> vode na leto</w:t>
      </w:r>
      <w:r w:rsidR="00A635A6" w:rsidRPr="00A635A6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 xml:space="preserve"> </w:t>
      </w:r>
      <w:bookmarkStart w:id="10" w:name="_Hlk211511886"/>
      <w:r w:rsidR="00A635A6" w:rsidRPr="00A635A6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>(podatek za leto 2024 je poraba vode 28.193 m</w:t>
      </w:r>
      <w:r w:rsidR="00A635A6" w:rsidRPr="00A635A6">
        <w:rPr>
          <w:rFonts w:ascii="Times New Roman" w:hAnsi="Times New Roman" w:cs="Times New Roman"/>
          <w:color w:val="FFC000"/>
          <w:sz w:val="24"/>
          <w:szCs w:val="24"/>
          <w:vertAlign w:val="superscript"/>
          <w:lang w:val="pl-PL" w:eastAsia="pl-PL"/>
        </w:rPr>
        <w:t>3</w:t>
      </w:r>
      <w:r w:rsidR="00A635A6" w:rsidRPr="00A635A6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>/leto</w:t>
      </w:r>
      <w:bookmarkEnd w:id="10"/>
      <w:r w:rsidR="00A635A6" w:rsidRPr="00A635A6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>)</w:t>
      </w:r>
      <w:r w:rsidRPr="00A635A6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>.</w:t>
      </w:r>
      <w:r w:rsidRPr="00AB6119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Voda bo vzeta iz obstoječega vodovodnega o</w:t>
      </w:r>
      <w:r w:rsidR="00CB7AA0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mrežja </w:t>
      </w:r>
      <w:r w:rsidR="00CB7AA0" w:rsidRPr="00581293">
        <w:rPr>
          <w:rFonts w:ascii="Times New Roman" w:hAnsi="Times New Roman" w:cs="Times New Roman"/>
          <w:strike/>
          <w:sz w:val="24"/>
          <w:szCs w:val="24"/>
          <w:lang w:val="pl-PL" w:eastAsia="pl-PL"/>
        </w:rPr>
        <w:t>in iz lastne vrtine</w:t>
      </w:r>
      <w:r w:rsidR="00CB7AA0">
        <w:rPr>
          <w:rFonts w:ascii="Times New Roman" w:hAnsi="Times New Roman" w:cs="Times New Roman"/>
          <w:sz w:val="24"/>
          <w:szCs w:val="24"/>
          <w:lang w:val="pl-PL" w:eastAsia="pl-PL"/>
        </w:rPr>
        <w:t>, ki se nahaja na območju farme Cven</w:t>
      </w:r>
      <w:r w:rsidRPr="00AB6119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. </w:t>
      </w:r>
      <w:r w:rsidR="00CB7AA0">
        <w:rPr>
          <w:rFonts w:ascii="Times New Roman" w:hAnsi="Times New Roman" w:cs="Times New Roman"/>
          <w:sz w:val="24"/>
          <w:szCs w:val="24"/>
          <w:lang w:val="pl-PL" w:eastAsia="pl-PL"/>
        </w:rPr>
        <w:t>Poraba vode iz javnega omrežja se evidentira preko števca porabe vode. Poraba vode se vsak dan dodatno evidentira tudi na hlevskem listu.</w:t>
      </w:r>
    </w:p>
    <w:p w14:paraId="34BEF387" w14:textId="77777777" w:rsidR="00CB7AA0" w:rsidRPr="00D640E3" w:rsidRDefault="00CB7AA0" w:rsidP="00993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pl-PL" w:eastAsia="pl-PL"/>
        </w:rPr>
      </w:pPr>
    </w:p>
    <w:p w14:paraId="224FA53A" w14:textId="112B5398" w:rsidR="00DE3CEE" w:rsidRPr="00A635A6" w:rsidRDefault="00993C7B" w:rsidP="00DE3CEE">
      <w:pPr>
        <w:spacing w:after="0" w:line="240" w:lineRule="auto"/>
        <w:jc w:val="both"/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</w:pPr>
      <w:bookmarkStart w:id="11" w:name="_Hlk211511842"/>
      <w:r w:rsidRPr="00DE3CEE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V času obratovanja objekta je </w:t>
      </w:r>
      <w:r w:rsidRPr="00DE3CEE">
        <w:rPr>
          <w:rFonts w:ascii="Times New Roman" w:hAnsi="Times New Roman" w:cs="Times New Roman"/>
          <w:sz w:val="24"/>
          <w:szCs w:val="24"/>
          <w:u w:val="single"/>
          <w:lang w:val="pl-PL" w:eastAsia="pl-PL"/>
        </w:rPr>
        <w:t>raba vode</w:t>
      </w:r>
      <w:r w:rsidRPr="00DE3CEE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vezana na napajanje za živali</w:t>
      </w:r>
      <w:r w:rsidR="00DE3CEE">
        <w:rPr>
          <w:rFonts w:ascii="Times New Roman" w:hAnsi="Times New Roman" w:cs="Times New Roman"/>
          <w:sz w:val="24"/>
          <w:szCs w:val="24"/>
          <w:lang w:val="pl-PL" w:eastAsia="pl-PL"/>
        </w:rPr>
        <w:t>,</w:t>
      </w:r>
      <w:r w:rsidR="00DE3CEE" w:rsidRPr="00DE3CEE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pranje hlevov</w:t>
      </w:r>
      <w:r w:rsidR="00DE3CEE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in sanitarne potrebe. </w:t>
      </w:r>
      <w:r w:rsidR="00DE3CEE" w:rsidRPr="00DE3CEE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Predvidena količina porabe vode po izvedbi </w:t>
      </w:r>
      <w:r w:rsidR="00DE3CEE" w:rsidRPr="0096447F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posega je </w:t>
      </w:r>
      <w:r w:rsidR="00A635A6" w:rsidRPr="00931454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>2</w:t>
      </w:r>
      <w:r w:rsidR="007905BB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>3</w:t>
      </w:r>
      <w:r w:rsidR="00A635A6" w:rsidRPr="00931454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>.</w:t>
      </w:r>
      <w:r w:rsidR="007905BB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>812</w:t>
      </w:r>
      <w:r w:rsidR="00DE3CEE" w:rsidRPr="00931454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 xml:space="preserve"> m</w:t>
      </w:r>
      <w:r w:rsidR="00DE3CEE" w:rsidRPr="00931454">
        <w:rPr>
          <w:rFonts w:ascii="Times New Roman" w:hAnsi="Times New Roman" w:cs="Times New Roman"/>
          <w:color w:val="FFC000"/>
          <w:sz w:val="24"/>
          <w:szCs w:val="24"/>
          <w:vertAlign w:val="superscript"/>
          <w:lang w:val="pl-PL" w:eastAsia="pl-PL"/>
        </w:rPr>
        <w:t>3</w:t>
      </w:r>
      <w:r w:rsidR="00DE3CEE" w:rsidRPr="00931454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 xml:space="preserve"> </w:t>
      </w:r>
      <w:r w:rsidR="00DE3CEE" w:rsidRPr="0096447F">
        <w:rPr>
          <w:rFonts w:ascii="Times New Roman" w:hAnsi="Times New Roman" w:cs="Times New Roman"/>
          <w:sz w:val="24"/>
          <w:szCs w:val="24"/>
          <w:lang w:val="pl-PL" w:eastAsia="pl-PL"/>
        </w:rPr>
        <w:t>(</w:t>
      </w:r>
      <w:r w:rsidR="00A635A6" w:rsidRPr="00A635A6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>2.350</w:t>
      </w:r>
      <w:r w:rsidR="00DE3CEE" w:rsidRPr="00A635A6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 xml:space="preserve"> m</w:t>
      </w:r>
      <w:r w:rsidR="00DE3CEE" w:rsidRPr="00A635A6">
        <w:rPr>
          <w:rFonts w:ascii="Times New Roman" w:hAnsi="Times New Roman" w:cs="Times New Roman"/>
          <w:color w:val="FFC000"/>
          <w:sz w:val="24"/>
          <w:szCs w:val="24"/>
          <w:vertAlign w:val="superscript"/>
          <w:lang w:val="pl-PL" w:eastAsia="pl-PL"/>
        </w:rPr>
        <w:t>3</w:t>
      </w:r>
      <w:r w:rsidR="00DE3CEE" w:rsidRPr="00A635A6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>/mesec)</w:t>
      </w:r>
      <w:r w:rsidR="002E55AF" w:rsidRPr="00A635A6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 xml:space="preserve"> za pitje in ca. </w:t>
      </w:r>
      <w:r w:rsidR="00A635A6" w:rsidRPr="00A635A6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>4</w:t>
      </w:r>
      <w:r w:rsidR="002E55AF" w:rsidRPr="00A635A6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>.</w:t>
      </w:r>
      <w:r w:rsidR="00A635A6" w:rsidRPr="00A635A6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>381</w:t>
      </w:r>
      <w:r w:rsidR="002E55AF" w:rsidRPr="00A635A6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 xml:space="preserve"> m</w:t>
      </w:r>
      <w:r w:rsidR="002E55AF" w:rsidRPr="00A635A6">
        <w:rPr>
          <w:rFonts w:ascii="Times New Roman" w:hAnsi="Times New Roman" w:cs="Times New Roman"/>
          <w:color w:val="FFC000"/>
          <w:sz w:val="24"/>
          <w:szCs w:val="24"/>
          <w:vertAlign w:val="superscript"/>
          <w:lang w:val="pl-PL" w:eastAsia="pl-PL"/>
        </w:rPr>
        <w:t>3</w:t>
      </w:r>
      <w:r w:rsidR="002E55AF" w:rsidRPr="00A635A6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 xml:space="preserve"> za pranje hlevov.</w:t>
      </w:r>
      <w:r w:rsidR="007905BB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 xml:space="preserve"> </w:t>
      </w:r>
    </w:p>
    <w:bookmarkEnd w:id="11"/>
    <w:p w14:paraId="479C83E1" w14:textId="4471796F" w:rsidR="00FB355D" w:rsidRPr="00581293" w:rsidRDefault="00DE3CEE" w:rsidP="0018388E">
      <w:pPr>
        <w:spacing w:after="0" w:line="240" w:lineRule="auto"/>
        <w:jc w:val="both"/>
        <w:rPr>
          <w:rFonts w:ascii="Times New Roman" w:hAnsi="Times New Roman" w:cs="Times New Roman"/>
          <w:color w:val="FFC000"/>
          <w:sz w:val="24"/>
          <w:szCs w:val="24"/>
          <w:highlight w:val="lightGray"/>
          <w:lang w:val="pl-PL" w:eastAsia="pl-PL"/>
        </w:rPr>
      </w:pPr>
      <w:r>
        <w:rPr>
          <w:rFonts w:ascii="Times New Roman" w:hAnsi="Times New Roman" w:cs="Times New Roman"/>
          <w:sz w:val="24"/>
          <w:szCs w:val="24"/>
          <w:lang w:val="pl-PL" w:eastAsia="pl-PL"/>
        </w:rPr>
        <w:t xml:space="preserve">Upravljalec naprave ima </w:t>
      </w:r>
      <w:r w:rsidRPr="00DE3CEE">
        <w:rPr>
          <w:rFonts w:ascii="Times New Roman" w:hAnsi="Times New Roman" w:cs="Times New Roman"/>
          <w:sz w:val="24"/>
          <w:szCs w:val="24"/>
          <w:lang w:val="pl-PL" w:eastAsia="pl-PL"/>
        </w:rPr>
        <w:t>svoj vodnjak za katerega je pridobil Vodno dovoljenje za črpanje tehnološke vode (št. 35536-52/2011, z dne 6.9.2011, datum veljavnosti 30.4.2038, predviden maksimalni odvzem vode je 1 l/s oz. 15.000 m</w:t>
      </w:r>
      <w:r w:rsidRPr="00DE3CEE">
        <w:rPr>
          <w:rFonts w:ascii="Times New Roman" w:hAnsi="Times New Roman" w:cs="Times New Roman"/>
          <w:sz w:val="24"/>
          <w:szCs w:val="24"/>
          <w:vertAlign w:val="superscript"/>
          <w:lang w:val="pl-PL" w:eastAsia="pl-PL"/>
        </w:rPr>
        <w:t>3</w:t>
      </w:r>
      <w:r w:rsidRPr="00DE3CEE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/leto). </w:t>
      </w:r>
      <w:r w:rsidRPr="00581293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>Voda se</w:t>
      </w:r>
      <w:r w:rsidR="00581293" w:rsidRPr="00581293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 xml:space="preserve"> trenutno </w:t>
      </w:r>
      <w:r w:rsidRPr="00581293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 xml:space="preserve">pridobiva iz javnega vodovoda. </w:t>
      </w:r>
    </w:p>
    <w:p w14:paraId="54FC4492" w14:textId="152C5C40" w:rsidR="00993C7B" w:rsidRPr="00D640E3" w:rsidRDefault="00993C7B" w:rsidP="00DE3CEE">
      <w:pPr>
        <w:spacing w:after="0" w:line="240" w:lineRule="auto"/>
        <w:jc w:val="both"/>
        <w:rPr>
          <w:rFonts w:ascii="Times New Roman" w:hAnsi="Times New Roman" w:cs="Times New Roman"/>
          <w:kern w:val="32"/>
          <w:sz w:val="24"/>
          <w:szCs w:val="24"/>
          <w:highlight w:val="lightGray"/>
          <w:lang w:val="pl-PL" w:eastAsia="pl-PL"/>
        </w:rPr>
      </w:pPr>
    </w:p>
    <w:p w14:paraId="61DBD080" w14:textId="4CF1FEB8" w:rsidR="00A67F2F" w:rsidRPr="00AB6119" w:rsidRDefault="00A67F2F" w:rsidP="00AB6119">
      <w:pPr>
        <w:jc w:val="both"/>
        <w:rPr>
          <w:rFonts w:ascii="Times New Roman" w:hAnsi="Times New Roman" w:cs="Times New Roman"/>
          <w:sz w:val="24"/>
          <w:szCs w:val="24"/>
        </w:rPr>
      </w:pPr>
      <w:r w:rsidRPr="00AB6119">
        <w:rPr>
          <w:rFonts w:ascii="Times New Roman" w:hAnsi="Times New Roman" w:cs="Times New Roman"/>
          <w:sz w:val="24"/>
          <w:szCs w:val="24"/>
        </w:rPr>
        <w:t>Odtokov oz. iztokov na napravi ni, zato tudi ni merilnih mest. Odpadne vode se</w:t>
      </w:r>
      <w:r w:rsidR="00AB6119" w:rsidRPr="00AB6119">
        <w:rPr>
          <w:rFonts w:ascii="Times New Roman" w:hAnsi="Times New Roman" w:cs="Times New Roman"/>
          <w:sz w:val="24"/>
          <w:szCs w:val="24"/>
        </w:rPr>
        <w:t xml:space="preserve"> do odvoza na kmetijske površine skladiščijo v betonskih vodotesnih lagunah.</w:t>
      </w:r>
      <w:r w:rsidR="00DE3CE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7D10D84" w14:textId="4A004B22" w:rsidR="0018388E" w:rsidRDefault="0018388E" w:rsidP="0018388E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</w:pPr>
    </w:p>
    <w:p w14:paraId="5A4B4A4B" w14:textId="77777777" w:rsidR="009B345B" w:rsidRPr="00993C7B" w:rsidRDefault="009B345B" w:rsidP="00993C7B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</w:pPr>
    </w:p>
    <w:p w14:paraId="0D69EC6F" w14:textId="3F5C7045" w:rsidR="00993C7B" w:rsidRPr="00993C7B" w:rsidRDefault="00993C7B" w:rsidP="00993C7B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b/>
          <w:bCs/>
          <w:kern w:val="32"/>
          <w:sz w:val="24"/>
          <w:szCs w:val="24"/>
          <w:lang w:val="pl-PL" w:eastAsia="pl-PL"/>
        </w:rPr>
      </w:pPr>
      <w:r w:rsidRPr="00993C7B">
        <w:rPr>
          <w:rFonts w:ascii="Times New Roman" w:hAnsi="Times New Roman" w:cs="Times New Roman"/>
          <w:b/>
          <w:bCs/>
          <w:kern w:val="32"/>
          <w:sz w:val="24"/>
          <w:szCs w:val="24"/>
          <w:lang w:val="pl-PL" w:eastAsia="pl-PL"/>
        </w:rPr>
        <w:t>4.2.2</w:t>
      </w:r>
      <w:r w:rsidRPr="00993C7B">
        <w:rPr>
          <w:rFonts w:ascii="Times New Roman" w:hAnsi="Times New Roman" w:cs="Times New Roman"/>
          <w:b/>
          <w:bCs/>
          <w:kern w:val="32"/>
          <w:sz w:val="24"/>
          <w:szCs w:val="24"/>
          <w:lang w:val="pl-PL" w:eastAsia="pl-PL"/>
        </w:rPr>
        <w:tab/>
      </w:r>
      <w:r w:rsidRPr="00AB6119">
        <w:rPr>
          <w:rFonts w:ascii="Times New Roman" w:hAnsi="Times New Roman" w:cs="Times New Roman"/>
          <w:b/>
          <w:bCs/>
          <w:kern w:val="32"/>
          <w:sz w:val="24"/>
          <w:szCs w:val="24"/>
          <w:lang w:val="pl-PL" w:eastAsia="pl-PL"/>
        </w:rPr>
        <w:t>Tehnike čiščenja industrijske odpadne vode in načini zmanjševanja emisij</w:t>
      </w:r>
    </w:p>
    <w:p w14:paraId="584BE64D" w14:textId="3A20E9F1" w:rsidR="00993C7B" w:rsidRDefault="00993C7B" w:rsidP="00993C7B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</w:pPr>
    </w:p>
    <w:p w14:paraId="09D55B0D" w14:textId="7FCFB305" w:rsidR="00D81B21" w:rsidRDefault="00D81B21" w:rsidP="00D81B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r>
        <w:rPr>
          <w:rFonts w:ascii="Times New Roman" w:hAnsi="Times New Roman" w:cs="Times New Roman"/>
          <w:sz w:val="24"/>
          <w:szCs w:val="24"/>
          <w:lang w:val="pl-PL" w:eastAsia="pl-PL"/>
        </w:rPr>
        <w:t>Industrijska odpadna voda se na obravnavani napravi, ne čisti.</w:t>
      </w:r>
    </w:p>
    <w:p w14:paraId="5E13C525" w14:textId="77777777" w:rsidR="00AB6119" w:rsidRDefault="00AB6119" w:rsidP="00D81B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</w:p>
    <w:p w14:paraId="58510044" w14:textId="2FEFDCD6" w:rsidR="00B82637" w:rsidRDefault="00B82637" w:rsidP="00D81B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r w:rsidRPr="00D81B21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Industrijska odpadna voda, ki nastaja v napravi, </w:t>
      </w:r>
      <w:r w:rsidR="00D81B21" w:rsidRPr="00D81B21">
        <w:rPr>
          <w:rFonts w:ascii="Times New Roman" w:hAnsi="Times New Roman" w:cs="Times New Roman"/>
          <w:sz w:val="24"/>
          <w:szCs w:val="24"/>
          <w:lang w:val="pl-PL" w:eastAsia="pl-PL"/>
        </w:rPr>
        <w:t>je v bistvu pralna voda, ki nastane po čiščenju hlevov</w:t>
      </w:r>
      <w:r w:rsidR="00AB6119">
        <w:rPr>
          <w:rFonts w:ascii="Times New Roman" w:hAnsi="Times New Roman" w:cs="Times New Roman"/>
          <w:sz w:val="24"/>
          <w:szCs w:val="24"/>
          <w:lang w:val="pl-PL" w:eastAsia="pl-PL"/>
        </w:rPr>
        <w:t>. Letno p</w:t>
      </w:r>
      <w:r w:rsidR="00D81B21" w:rsidRPr="00D81B21">
        <w:rPr>
          <w:rFonts w:ascii="Times New Roman" w:hAnsi="Times New Roman" w:cs="Times New Roman"/>
          <w:sz w:val="24"/>
          <w:szCs w:val="24"/>
          <w:lang w:val="pl-PL" w:eastAsia="pl-PL"/>
        </w:rPr>
        <w:t>ri tem nastane</w:t>
      </w:r>
      <w:r w:rsidR="00AB6119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ca. </w:t>
      </w:r>
      <w:r w:rsidR="00A635A6" w:rsidRPr="00A635A6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>4</w:t>
      </w:r>
      <w:r w:rsidR="00AB6119" w:rsidRPr="00A635A6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>.</w:t>
      </w:r>
      <w:r w:rsidR="00A635A6" w:rsidRPr="00A635A6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>381</w:t>
      </w:r>
      <w:r w:rsidR="00D81B21" w:rsidRPr="00A635A6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 xml:space="preserve"> m</w:t>
      </w:r>
      <w:r w:rsidR="00D81B21" w:rsidRPr="00A635A6">
        <w:rPr>
          <w:rFonts w:ascii="Times New Roman" w:hAnsi="Times New Roman" w:cs="Times New Roman"/>
          <w:color w:val="FFC000"/>
          <w:sz w:val="24"/>
          <w:szCs w:val="24"/>
          <w:vertAlign w:val="superscript"/>
          <w:lang w:val="pl-PL" w:eastAsia="pl-PL"/>
        </w:rPr>
        <w:t>3</w:t>
      </w:r>
      <w:r w:rsidR="00D81B21" w:rsidRPr="00A635A6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 xml:space="preserve"> </w:t>
      </w:r>
      <w:r w:rsidR="00D81B21" w:rsidRPr="00D81B21">
        <w:rPr>
          <w:rFonts w:ascii="Times New Roman" w:hAnsi="Times New Roman" w:cs="Times New Roman"/>
          <w:sz w:val="24"/>
          <w:szCs w:val="24"/>
          <w:lang w:val="pl-PL" w:eastAsia="pl-PL"/>
        </w:rPr>
        <w:t>odpadne pralne vode.</w:t>
      </w:r>
      <w:r w:rsidR="0096447F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Se jo pa tretira kot gnojilo, ki se ga odpelje na kmetijske površine.</w:t>
      </w:r>
    </w:p>
    <w:p w14:paraId="1BB08566" w14:textId="77777777" w:rsidR="00D81B21" w:rsidRPr="00D81B21" w:rsidRDefault="00D81B21" w:rsidP="00D81B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pl-PL" w:eastAsia="pl-PL"/>
        </w:rPr>
      </w:pPr>
    </w:p>
    <w:p w14:paraId="1BBB9EDD" w14:textId="3545F65B" w:rsidR="00B82637" w:rsidRPr="00D81B21" w:rsidRDefault="00B82637" w:rsidP="00D81B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pl-PL" w:eastAsia="pl-PL"/>
        </w:rPr>
      </w:pPr>
      <w:r w:rsidRPr="00D81B21">
        <w:rPr>
          <w:rFonts w:ascii="Times New Roman" w:hAnsi="Times New Roman" w:cs="Times New Roman"/>
          <w:sz w:val="24"/>
          <w:szCs w:val="24"/>
          <w:lang w:val="pl-PL" w:eastAsia="pl-PL"/>
        </w:rPr>
        <w:t>Tehnike za zmanjšanje emisij odpadnih voda</w:t>
      </w:r>
      <w:r w:rsidR="00D81B21" w:rsidRPr="00D81B21">
        <w:rPr>
          <w:rFonts w:ascii="Times New Roman" w:hAnsi="Times New Roman" w:cs="Times New Roman"/>
          <w:sz w:val="24"/>
          <w:szCs w:val="24"/>
          <w:lang w:val="pl-PL" w:eastAsia="pl-PL"/>
        </w:rPr>
        <w:t>, ki izhajajo iz zaključkov BAT in jih upravljalec naprave izvaja, so:</w:t>
      </w:r>
    </w:p>
    <w:p w14:paraId="5808C1B8" w14:textId="5BDD6CF4" w:rsidR="00D81B21" w:rsidRPr="00D81B21" w:rsidRDefault="00D81B21" w:rsidP="00D81B21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</w:pPr>
      <w:r w:rsidRPr="00D81B21"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  <w:t>Čim manjša poraba vode, saj se za pranje uporablja visokotlačni pralnik vode</w:t>
      </w:r>
      <w:r w:rsidR="004A65C7"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  <w:t xml:space="preserve"> (za notranje in zunanje površine)</w:t>
      </w:r>
      <w:r w:rsidRPr="00D81B21"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  <w:t>.</w:t>
      </w:r>
    </w:p>
    <w:p w14:paraId="2C2DC7B3" w14:textId="21E547CF" w:rsidR="00D81B21" w:rsidRPr="00D81B21" w:rsidRDefault="00D81B21" w:rsidP="00D81B21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</w:pPr>
      <w:r w:rsidRPr="00D81B21"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  <w:t>Razprševanje odpadnih voda, z uporabo cisterne, s katero se odpelje te vode na kmetijske površine in se jih z nizkim pršenjem nanaša nadzorovano na kmetijske površine.</w:t>
      </w:r>
    </w:p>
    <w:p w14:paraId="6C03B68A" w14:textId="77777777" w:rsidR="00993C7B" w:rsidRPr="00993C7B" w:rsidRDefault="00993C7B" w:rsidP="00954555">
      <w:pPr>
        <w:spacing w:after="0" w:line="240" w:lineRule="auto"/>
        <w:jc w:val="both"/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</w:pPr>
    </w:p>
    <w:p w14:paraId="33A013D3" w14:textId="77777777" w:rsidR="00993C7B" w:rsidRPr="00993C7B" w:rsidRDefault="00993C7B" w:rsidP="00993C7B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b/>
          <w:bCs/>
          <w:kern w:val="32"/>
          <w:sz w:val="24"/>
          <w:szCs w:val="24"/>
          <w:lang w:val="pl-PL" w:eastAsia="pl-PL"/>
        </w:rPr>
      </w:pPr>
      <w:r w:rsidRPr="00993C7B">
        <w:rPr>
          <w:rFonts w:ascii="Times New Roman" w:hAnsi="Times New Roman" w:cs="Times New Roman"/>
          <w:b/>
          <w:bCs/>
          <w:kern w:val="32"/>
          <w:sz w:val="24"/>
          <w:szCs w:val="24"/>
          <w:lang w:val="pl-PL" w:eastAsia="pl-PL"/>
        </w:rPr>
        <w:t>4.2.3</w:t>
      </w:r>
      <w:r w:rsidRPr="00993C7B">
        <w:rPr>
          <w:rFonts w:ascii="Times New Roman" w:hAnsi="Times New Roman" w:cs="Times New Roman"/>
          <w:b/>
          <w:bCs/>
          <w:kern w:val="32"/>
          <w:sz w:val="24"/>
          <w:szCs w:val="24"/>
          <w:lang w:val="pl-PL" w:eastAsia="pl-PL"/>
        </w:rPr>
        <w:tab/>
      </w:r>
      <w:r w:rsidRPr="00AB6119">
        <w:rPr>
          <w:rFonts w:ascii="Times New Roman" w:hAnsi="Times New Roman" w:cs="Times New Roman"/>
          <w:b/>
          <w:bCs/>
          <w:kern w:val="32"/>
          <w:sz w:val="24"/>
          <w:szCs w:val="24"/>
          <w:lang w:val="pl-PL" w:eastAsia="pl-PL"/>
        </w:rPr>
        <w:t>Ukrepi za zmanjševanje emisij v vode</w:t>
      </w:r>
    </w:p>
    <w:p w14:paraId="17127E5B" w14:textId="77777777" w:rsidR="00993C7B" w:rsidRPr="00993C7B" w:rsidRDefault="00993C7B" w:rsidP="009545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2194BB11" w14:textId="6840DED9" w:rsidR="00D81B21" w:rsidRDefault="00D81B21" w:rsidP="009545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r>
        <w:rPr>
          <w:rFonts w:ascii="Times New Roman" w:hAnsi="Times New Roman" w:cs="Times New Roman"/>
          <w:sz w:val="24"/>
          <w:szCs w:val="24"/>
          <w:lang w:val="pl-PL" w:eastAsia="pl-PL"/>
        </w:rPr>
        <w:t>Ukrepi</w:t>
      </w:r>
      <w:r w:rsidRPr="00D81B21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za zmanjšanje emisij odpadnih voda</w:t>
      </w:r>
      <w:r w:rsidR="00954555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, ki izhajajo iz Uredbe </w:t>
      </w:r>
      <w:r w:rsidR="00954555" w:rsidRPr="00954555">
        <w:rPr>
          <w:rFonts w:ascii="Times New Roman" w:hAnsi="Times New Roman" w:cs="Times New Roman"/>
          <w:sz w:val="24"/>
          <w:szCs w:val="24"/>
          <w:lang w:val="pl-PL" w:eastAsia="pl-PL"/>
        </w:rPr>
        <w:t>o emisiji snovi in toplote pri odvajanju odpadnih voda v vode in javno kanalizacijo (Uradni list RS, št. 64/12, 64/14</w:t>
      </w:r>
      <w:r w:rsidR="00AB6119">
        <w:rPr>
          <w:rFonts w:ascii="Times New Roman" w:hAnsi="Times New Roman" w:cs="Times New Roman"/>
          <w:sz w:val="24"/>
          <w:szCs w:val="24"/>
          <w:lang w:val="pl-PL" w:eastAsia="pl-PL"/>
        </w:rPr>
        <w:t>,</w:t>
      </w:r>
      <w:r w:rsidR="00954555" w:rsidRPr="00954555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98/15</w:t>
      </w:r>
      <w:r w:rsidR="00AB6119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</w:t>
      </w:r>
      <w:r w:rsidR="00AB6119" w:rsidRPr="00AB6119">
        <w:rPr>
          <w:rFonts w:ascii="Times New Roman" w:hAnsi="Times New Roman" w:cs="Times New Roman"/>
          <w:sz w:val="24"/>
          <w:szCs w:val="24"/>
          <w:lang w:val="pl-PL" w:eastAsia="pl-PL"/>
        </w:rPr>
        <w:t>44/22 – ZVO-2, 75/22 in 157/22)</w:t>
      </w:r>
      <w:r w:rsidR="00954555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, se v skladu z navedbo v 3.členu, </w:t>
      </w:r>
      <w:r w:rsidR="00954555" w:rsidRPr="00954555">
        <w:rPr>
          <w:rFonts w:ascii="Times New Roman" w:hAnsi="Times New Roman" w:cs="Times New Roman"/>
          <w:sz w:val="24"/>
          <w:szCs w:val="24"/>
          <w:u w:val="single"/>
          <w:lang w:val="pl-PL" w:eastAsia="pl-PL"/>
        </w:rPr>
        <w:t>ne uporabljajo za odpadno vodo, ki nastaja pri</w:t>
      </w:r>
      <w:r w:rsidR="00954555">
        <w:rPr>
          <w:rFonts w:ascii="Times New Roman" w:hAnsi="Times New Roman" w:cs="Times New Roman"/>
          <w:sz w:val="24"/>
          <w:szCs w:val="24"/>
          <w:lang w:val="pl-PL" w:eastAsia="pl-PL"/>
        </w:rPr>
        <w:t>:</w:t>
      </w:r>
    </w:p>
    <w:p w14:paraId="7C726036" w14:textId="77777777" w:rsidR="00AB6119" w:rsidRDefault="00AB6119" w:rsidP="009545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</w:p>
    <w:p w14:paraId="6B98BBA0" w14:textId="25BF85BD" w:rsidR="00954555" w:rsidRPr="00954555" w:rsidRDefault="00954555" w:rsidP="00954555">
      <w:pPr>
        <w:pStyle w:val="Odstavekseznam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</w:pPr>
      <w:r w:rsidRPr="00954555">
        <w:rPr>
          <w:rFonts w:ascii="Times New Roman" w:hAnsi="Times New Roman" w:cs="Times New Roman"/>
          <w:sz w:val="24"/>
          <w:szCs w:val="24"/>
          <w:u w:val="single"/>
          <w:lang w:val="pl-PL" w:eastAsia="pl-PL"/>
        </w:rPr>
        <w:t>opravljanju kmetijske dejavnosti</w:t>
      </w:r>
      <w:r w:rsidRPr="00954555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in se uporablja kot organsko gnojilo na kmetijskih površinah v skladu s predpisom, ki ureja varstvo voda pred onesnaževanjem z nitrati iz kmetijskih virov (torej Uredba o varstvu voda pred onesnaževanjem z nitrati iz kmetijskih virov (Uradni list RS, št. 113/09, 5/13, 22/15</w:t>
      </w:r>
      <w:r w:rsidR="00AB6119">
        <w:rPr>
          <w:rFonts w:ascii="Times New Roman" w:hAnsi="Times New Roman" w:cs="Times New Roman"/>
          <w:sz w:val="24"/>
          <w:szCs w:val="24"/>
          <w:lang w:val="pl-PL" w:eastAsia="pl-PL"/>
        </w:rPr>
        <w:t>,</w:t>
      </w:r>
      <w:r w:rsidRPr="00954555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12/17</w:t>
      </w:r>
      <w:r w:rsidR="00AB6119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in </w:t>
      </w:r>
      <w:r w:rsidR="00AB6119" w:rsidRPr="00AB6119">
        <w:rPr>
          <w:rFonts w:ascii="Times New Roman" w:hAnsi="Times New Roman" w:cs="Times New Roman"/>
          <w:sz w:val="24"/>
          <w:szCs w:val="24"/>
          <w:lang w:val="pl-PL" w:eastAsia="pl-PL"/>
        </w:rPr>
        <w:t>in 44/22 – ZVO-2)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>.</w:t>
      </w:r>
    </w:p>
    <w:p w14:paraId="2BDF27EA" w14:textId="4F43AE24" w:rsidR="00954555" w:rsidRDefault="00954555" w:rsidP="00954555">
      <w:pPr>
        <w:spacing w:after="0" w:line="240" w:lineRule="auto"/>
        <w:jc w:val="both"/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</w:pPr>
    </w:p>
    <w:p w14:paraId="727C894B" w14:textId="1264AE15" w:rsidR="00954555" w:rsidRPr="00954555" w:rsidRDefault="00954555" w:rsidP="00954555">
      <w:pPr>
        <w:spacing w:after="0" w:line="240" w:lineRule="auto"/>
        <w:jc w:val="both"/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</w:pPr>
      <w:r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  <w:t>Skladnost z navedeno Uredbo in ukrepi, ki se izvajajo v skladu z zahtevami Uredbe, so navedeni v zgornjem poglavju. Vnos gnojil na kmetijske površine se izvaja na podlagi gnojilnega načrta.</w:t>
      </w:r>
    </w:p>
    <w:p w14:paraId="0CE73057" w14:textId="402A0F89" w:rsidR="00F26EA8" w:rsidRDefault="00F26EA8">
      <w:pPr>
        <w:rPr>
          <w:lang w:val="pl-PL"/>
        </w:rPr>
      </w:pPr>
    </w:p>
    <w:p w14:paraId="28A2D536" w14:textId="744B58DC" w:rsidR="00340D87" w:rsidRPr="00340D87" w:rsidRDefault="00340D87" w:rsidP="00340D87">
      <w:pPr>
        <w:spacing w:after="0"/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</w:pPr>
      <w:r w:rsidRPr="00340D87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Tabele:</w:t>
      </w:r>
    </w:p>
    <w:p w14:paraId="226789E1" w14:textId="1282606A" w:rsidR="00340D87" w:rsidRPr="00931454" w:rsidRDefault="00340D87" w:rsidP="00340D87">
      <w:pPr>
        <w:pStyle w:val="Odstavekseznama"/>
        <w:numPr>
          <w:ilvl w:val="0"/>
          <w:numId w:val="5"/>
        </w:numPr>
        <w:tabs>
          <w:tab w:val="left" w:pos="1843"/>
        </w:tabs>
        <w:spacing w:after="0" w:line="260" w:lineRule="exact"/>
        <w:jc w:val="both"/>
        <w:rPr>
          <w:rFonts w:ascii="Times New Roman" w:hAnsi="Times New Roman" w:cs="Times New Roman"/>
          <w:color w:val="FFC000"/>
          <w:sz w:val="24"/>
          <w:szCs w:val="24"/>
        </w:rPr>
      </w:pPr>
      <w:r w:rsidRPr="00931454">
        <w:rPr>
          <w:rFonts w:ascii="Times New Roman" w:hAnsi="Times New Roman" w:cs="Times New Roman"/>
          <w:color w:val="FFC000"/>
          <w:sz w:val="24"/>
          <w:szCs w:val="24"/>
        </w:rPr>
        <w:t>T42-3: Vodna bilanca</w:t>
      </w:r>
      <w:r w:rsidR="00581293">
        <w:rPr>
          <w:rFonts w:ascii="Times New Roman" w:hAnsi="Times New Roman" w:cs="Times New Roman"/>
          <w:color w:val="FFC000"/>
          <w:sz w:val="24"/>
          <w:szCs w:val="24"/>
        </w:rPr>
        <w:t>, FarCve_okto25_vode</w:t>
      </w:r>
    </w:p>
    <w:p w14:paraId="099CD3F4" w14:textId="77777777" w:rsidR="00340D87" w:rsidRPr="00581293" w:rsidRDefault="00340D87" w:rsidP="00340D87">
      <w:pPr>
        <w:spacing w:after="0"/>
      </w:pPr>
    </w:p>
    <w:sectPr w:rsidR="00340D87" w:rsidRPr="00581293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B3FA8" w14:textId="77777777" w:rsidR="00E167F5" w:rsidRDefault="00E167F5" w:rsidP="00F67D77">
      <w:pPr>
        <w:spacing w:after="0" w:line="240" w:lineRule="auto"/>
      </w:pPr>
      <w:r>
        <w:separator/>
      </w:r>
    </w:p>
  </w:endnote>
  <w:endnote w:type="continuationSeparator" w:id="0">
    <w:p w14:paraId="7E9122DC" w14:textId="77777777" w:rsidR="00E167F5" w:rsidRDefault="00E167F5" w:rsidP="00F67D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FIDMJ+TimesNewRoman">
    <w:altName w:val="Calibri"/>
    <w:charset w:val="EE"/>
    <w:family w:val="roman"/>
    <w:pitch w:val="default"/>
  </w:font>
  <w:font w:name="Bitstream Vera Sans">
    <w:altName w:val="Calibri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37587842"/>
      <w:docPartObj>
        <w:docPartGallery w:val="Page Numbers (Bottom of Page)"/>
        <w:docPartUnique/>
      </w:docPartObj>
    </w:sdtPr>
    <w:sdtEndPr/>
    <w:sdtContent>
      <w:p w14:paraId="63A6787D" w14:textId="56DF0989" w:rsidR="00BC26C7" w:rsidRDefault="00BC26C7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65EFA2" w14:textId="77777777" w:rsidR="00BC26C7" w:rsidRDefault="00BC26C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24F61" w14:textId="77777777" w:rsidR="00E167F5" w:rsidRDefault="00E167F5" w:rsidP="00F67D77">
      <w:pPr>
        <w:spacing w:after="0" w:line="240" w:lineRule="auto"/>
      </w:pPr>
      <w:r>
        <w:separator/>
      </w:r>
    </w:p>
  </w:footnote>
  <w:footnote w:type="continuationSeparator" w:id="0">
    <w:p w14:paraId="728B9702" w14:textId="77777777" w:rsidR="00E167F5" w:rsidRDefault="00E167F5" w:rsidP="00F67D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86EF0" w14:textId="211313D2" w:rsidR="00F67D77" w:rsidRDefault="00F67D77">
    <w:pPr>
      <w:pStyle w:val="Glava"/>
    </w:pPr>
    <w:r>
      <w:t xml:space="preserve">OVD </w:t>
    </w:r>
    <w:r w:rsidR="00066C8A">
      <w:t>Farma Cven, Ljutomerčan d.o.o.</w:t>
    </w:r>
    <w:r w:rsidR="0096447F">
      <w:tab/>
    </w:r>
    <w:r w:rsidR="0096447F">
      <w:tab/>
      <w:t>P42_FarCve_</w:t>
    </w:r>
    <w:r w:rsidR="00280C91" w:rsidRPr="00581293">
      <w:rPr>
        <w:color w:val="FFC000"/>
      </w:rPr>
      <w:t>okt</w:t>
    </w:r>
    <w:r w:rsidR="0096447F" w:rsidRPr="00581293">
      <w:rPr>
        <w:color w:val="FFC000"/>
      </w:rPr>
      <w:t>2</w:t>
    </w:r>
    <w:r w:rsidR="00280C91" w:rsidRPr="00581293">
      <w:rPr>
        <w:color w:val="FFC000"/>
      </w:rPr>
      <w:t>5</w:t>
    </w:r>
  </w:p>
  <w:p w14:paraId="23C36CDC" w14:textId="77777777" w:rsidR="00F67D77" w:rsidRDefault="00F67D7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C05FF"/>
    <w:multiLevelType w:val="hybridMultilevel"/>
    <w:tmpl w:val="6EF88BCE"/>
    <w:lvl w:ilvl="0" w:tplc="DDE08920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E12177E"/>
    <w:multiLevelType w:val="hybridMultilevel"/>
    <w:tmpl w:val="F80440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02738E"/>
    <w:multiLevelType w:val="multilevel"/>
    <w:tmpl w:val="C5922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7AC7B44"/>
    <w:multiLevelType w:val="hybridMultilevel"/>
    <w:tmpl w:val="4680F5CC"/>
    <w:lvl w:ilvl="0" w:tplc="EAEAD5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A532F2C"/>
    <w:multiLevelType w:val="hybridMultilevel"/>
    <w:tmpl w:val="CFD6E1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A67FC5"/>
    <w:multiLevelType w:val="hybridMultilevel"/>
    <w:tmpl w:val="10EEE328"/>
    <w:lvl w:ilvl="0" w:tplc="BB1C96DE">
      <w:start w:val="1"/>
      <w:numFmt w:val="bullet"/>
      <w:pStyle w:val="Alineazatevilnotoko"/>
      <w:lvlText w:val="-"/>
      <w:lvlJc w:val="left"/>
      <w:pPr>
        <w:ind w:left="720" w:hanging="360"/>
      </w:p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5563149">
    <w:abstractNumId w:val="4"/>
  </w:num>
  <w:num w:numId="2" w16cid:durableId="263654478">
    <w:abstractNumId w:val="1"/>
  </w:num>
  <w:num w:numId="3" w16cid:durableId="429472792">
    <w:abstractNumId w:val="0"/>
  </w:num>
  <w:num w:numId="4" w16cid:durableId="1879199383">
    <w:abstractNumId w:val="5"/>
  </w:num>
  <w:num w:numId="5" w16cid:durableId="1286815417">
    <w:abstractNumId w:val="3"/>
  </w:num>
  <w:num w:numId="6" w16cid:durableId="12144627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C7B"/>
    <w:rsid w:val="0004087C"/>
    <w:rsid w:val="00066C8A"/>
    <w:rsid w:val="000C0116"/>
    <w:rsid w:val="0018286A"/>
    <w:rsid w:val="0018388E"/>
    <w:rsid w:val="00184598"/>
    <w:rsid w:val="00185E05"/>
    <w:rsid w:val="001947B3"/>
    <w:rsid w:val="002220B2"/>
    <w:rsid w:val="00275201"/>
    <w:rsid w:val="00280C91"/>
    <w:rsid w:val="00290FAC"/>
    <w:rsid w:val="002E55AF"/>
    <w:rsid w:val="00340D87"/>
    <w:rsid w:val="00353C85"/>
    <w:rsid w:val="003A062C"/>
    <w:rsid w:val="003D326F"/>
    <w:rsid w:val="00417BF4"/>
    <w:rsid w:val="00445191"/>
    <w:rsid w:val="00462F29"/>
    <w:rsid w:val="004839A0"/>
    <w:rsid w:val="00491330"/>
    <w:rsid w:val="004A65C7"/>
    <w:rsid w:val="0052091A"/>
    <w:rsid w:val="00581293"/>
    <w:rsid w:val="006D3D79"/>
    <w:rsid w:val="00716C36"/>
    <w:rsid w:val="00725F63"/>
    <w:rsid w:val="00726934"/>
    <w:rsid w:val="007347AB"/>
    <w:rsid w:val="007671B2"/>
    <w:rsid w:val="007905BB"/>
    <w:rsid w:val="007E0E34"/>
    <w:rsid w:val="007E3DF4"/>
    <w:rsid w:val="00820280"/>
    <w:rsid w:val="00830C12"/>
    <w:rsid w:val="009141AA"/>
    <w:rsid w:val="009219AD"/>
    <w:rsid w:val="00931454"/>
    <w:rsid w:val="00954555"/>
    <w:rsid w:val="0096447F"/>
    <w:rsid w:val="00993C7B"/>
    <w:rsid w:val="009B345B"/>
    <w:rsid w:val="009E0B50"/>
    <w:rsid w:val="00A523B1"/>
    <w:rsid w:val="00A635A6"/>
    <w:rsid w:val="00A67F2F"/>
    <w:rsid w:val="00A8573D"/>
    <w:rsid w:val="00AB0CE0"/>
    <w:rsid w:val="00AB6119"/>
    <w:rsid w:val="00AF5661"/>
    <w:rsid w:val="00B218A2"/>
    <w:rsid w:val="00B82637"/>
    <w:rsid w:val="00B9652C"/>
    <w:rsid w:val="00BC26C7"/>
    <w:rsid w:val="00C77C85"/>
    <w:rsid w:val="00C85927"/>
    <w:rsid w:val="00CB7AA0"/>
    <w:rsid w:val="00CD6ADE"/>
    <w:rsid w:val="00CE62A5"/>
    <w:rsid w:val="00CF2A6B"/>
    <w:rsid w:val="00D640E3"/>
    <w:rsid w:val="00D81B21"/>
    <w:rsid w:val="00DE3CEE"/>
    <w:rsid w:val="00E167F5"/>
    <w:rsid w:val="00E439B7"/>
    <w:rsid w:val="00E516C3"/>
    <w:rsid w:val="00E91BB1"/>
    <w:rsid w:val="00EB2C60"/>
    <w:rsid w:val="00F054B8"/>
    <w:rsid w:val="00F2441C"/>
    <w:rsid w:val="00F25A7E"/>
    <w:rsid w:val="00F26EA8"/>
    <w:rsid w:val="00F67D77"/>
    <w:rsid w:val="00F80FD2"/>
    <w:rsid w:val="00FB355D"/>
    <w:rsid w:val="00FE5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8B7FC"/>
  <w15:chartTrackingRefBased/>
  <w15:docId w15:val="{700BCC4D-D6E0-45AF-87A2-BDA9ECBD1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93C7B"/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E62A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Naslov3Krepko">
    <w:name w:val="Slog Naslov 3 + Krepko"/>
    <w:basedOn w:val="Naslov3"/>
    <w:rsid w:val="00CE62A5"/>
    <w:pPr>
      <w:spacing w:line="240" w:lineRule="auto"/>
    </w:pPr>
    <w:rPr>
      <w:b/>
      <w:bCs/>
      <w:color w:val="auto"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CE62A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Odstavekseznama">
    <w:name w:val="List Paragraph"/>
    <w:basedOn w:val="Navaden"/>
    <w:link w:val="OdstavekseznamaZnak"/>
    <w:qFormat/>
    <w:rsid w:val="00D81B21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F67D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67D77"/>
  </w:style>
  <w:style w:type="paragraph" w:styleId="Noga">
    <w:name w:val="footer"/>
    <w:basedOn w:val="Navaden"/>
    <w:link w:val="NogaZnak"/>
    <w:uiPriority w:val="99"/>
    <w:unhideWhenUsed/>
    <w:rsid w:val="00F67D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67D77"/>
  </w:style>
  <w:style w:type="character" w:customStyle="1" w:styleId="OdstavekseznamaZnak">
    <w:name w:val="Odstavek seznama Znak"/>
    <w:basedOn w:val="Privzetapisavaodstavka"/>
    <w:link w:val="Odstavekseznama"/>
    <w:locked/>
    <w:rsid w:val="00340D87"/>
  </w:style>
  <w:style w:type="paragraph" w:customStyle="1" w:styleId="Alineazatevilnotoko">
    <w:name w:val="Alinea za številčno točko"/>
    <w:basedOn w:val="Navaden"/>
    <w:qFormat/>
    <w:rsid w:val="00340D87"/>
    <w:pPr>
      <w:numPr>
        <w:numId w:val="4"/>
      </w:numPr>
      <w:tabs>
        <w:tab w:val="left" w:pos="540"/>
        <w:tab w:val="left" w:pos="900"/>
      </w:tabs>
      <w:spacing w:after="0" w:line="240" w:lineRule="auto"/>
      <w:ind w:left="567" w:hanging="170"/>
      <w:jc w:val="both"/>
    </w:pPr>
    <w:rPr>
      <w:rFonts w:ascii="Arial" w:eastAsia="Times New Roman" w:hAnsi="Arial" w:cs="Arial"/>
      <w:lang w:eastAsia="sl-SI"/>
    </w:rPr>
  </w:style>
  <w:style w:type="paragraph" w:styleId="Telobesedila">
    <w:name w:val="Body Text"/>
    <w:basedOn w:val="Navaden"/>
    <w:link w:val="TelobesedilaZnak"/>
    <w:qFormat/>
    <w:rsid w:val="00491330"/>
    <w:pPr>
      <w:suppressAutoHyphens/>
      <w:autoSpaceDE w:val="0"/>
      <w:spacing w:after="0" w:line="240" w:lineRule="auto"/>
      <w:jc w:val="both"/>
    </w:pPr>
    <w:rPr>
      <w:rFonts w:ascii="Times New Roman" w:eastAsia="CFIDMJ+TimesNewRoman" w:hAnsi="Times New Roman" w:cs="Times New Roman"/>
      <w:bCs/>
      <w:color w:val="000000"/>
      <w:sz w:val="24"/>
      <w:szCs w:val="26"/>
      <w:lang w:val="x-none"/>
    </w:rPr>
  </w:style>
  <w:style w:type="character" w:customStyle="1" w:styleId="TelobesedilaZnak">
    <w:name w:val="Telo besedila Znak"/>
    <w:basedOn w:val="Privzetapisavaodstavka"/>
    <w:link w:val="Telobesedila"/>
    <w:rsid w:val="00491330"/>
    <w:rPr>
      <w:rFonts w:ascii="Times New Roman" w:eastAsia="CFIDMJ+TimesNewRoman" w:hAnsi="Times New Roman" w:cs="Times New Roman"/>
      <w:bCs/>
      <w:color w:val="000000"/>
      <w:sz w:val="24"/>
      <w:szCs w:val="26"/>
      <w:lang w:val="x-none"/>
    </w:rPr>
  </w:style>
  <w:style w:type="table" w:styleId="Tabelamrea">
    <w:name w:val="Table Grid"/>
    <w:basedOn w:val="Navadnatabela"/>
    <w:uiPriority w:val="59"/>
    <w:rsid w:val="001947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1155E8524CFC64CA07C1BC9F21FDDE4" ma:contentTypeVersion="14" ma:contentTypeDescription="Ustvari nov dokument." ma:contentTypeScope="" ma:versionID="3f86b862929c50b4ea93286ee0e395b7">
  <xsd:schema xmlns:xsd="http://www.w3.org/2001/XMLSchema" xmlns:xs="http://www.w3.org/2001/XMLSchema" xmlns:p="http://schemas.microsoft.com/office/2006/metadata/properties" xmlns:ns2="be10cec8-00d5-4154-9030-741b592ea5b4" xmlns:ns3="22f5accf-cd5a-4596-ac96-13cd8a454709" targetNamespace="http://schemas.microsoft.com/office/2006/metadata/properties" ma:root="true" ma:fieldsID="5dbbe8253ad0fdcdb78e24fb00a8e14e" ns2:_="" ns3:_="">
    <xsd:import namespace="be10cec8-00d5-4154-9030-741b592ea5b4"/>
    <xsd:import namespace="22f5accf-cd5a-4596-ac96-13cd8a4547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0cec8-00d5-4154-9030-741b592ea5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09d033ba-83d3-4e35-81b5-97ecc3a4da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f5accf-cd5a-4596-ac96-13cd8a45470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2b6cbd5-44e2-4126-a99c-548a5eba900e}" ma:internalName="TaxCatchAll" ma:showField="CatchAllData" ma:web="22f5accf-cd5a-4596-ac96-13cd8a4547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f5accf-cd5a-4596-ac96-13cd8a454709" xsi:nil="true"/>
    <lcf76f155ced4ddcb4097134ff3c332f xmlns="be10cec8-00d5-4154-9030-741b592ea5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0166E7C-5FC3-4690-B702-45709F1942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3686C1-338C-4BBB-88BA-0EDF086DB2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10cec8-00d5-4154-9030-741b592ea5b4"/>
    <ds:schemaRef ds:uri="22f5accf-cd5a-4596-ac96-13cd8a4547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C65FEB-6D0A-4FED-B2E5-AA976A26D1CE}">
  <ds:schemaRefs>
    <ds:schemaRef ds:uri="http://schemas.microsoft.com/office/2006/metadata/properties"/>
    <ds:schemaRef ds:uri="http://schemas.microsoft.com/office/infopath/2007/PartnerControls"/>
    <ds:schemaRef ds:uri="22f5accf-cd5a-4596-ac96-13cd8a454709"/>
    <ds:schemaRef ds:uri="be10cec8-00d5-4154-9030-741b592ea5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6</Pages>
  <Words>2119</Words>
  <Characters>12082</Characters>
  <Application>Microsoft Office Word</Application>
  <DocSecurity>0</DocSecurity>
  <Lines>100</Lines>
  <Paragraphs>28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Kejžar</dc:creator>
  <cp:keywords/>
  <dc:description/>
  <cp:lastModifiedBy>Alenka Kejžar</cp:lastModifiedBy>
  <cp:revision>4</cp:revision>
  <dcterms:created xsi:type="dcterms:W3CDTF">2025-10-14T14:51:00Z</dcterms:created>
  <dcterms:modified xsi:type="dcterms:W3CDTF">2025-10-16T11:59:00Z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0x010100B1155E8524CFC64CA07C1BC9F21FDDE4</vt:lpwstr>
  </property>
  <property fmtid="{D5CDD505-2E9C-101B-9397-08002B2CF9AE}" pid="3" name="MediaServiceImageTags">
    <vt:lpwstr/>
  </property>
</Properties>
</file>